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664" w:rsidRDefault="00125664">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9029" w:type="dxa"/>
        <w:tblBorders>
          <w:top w:val="nil"/>
          <w:left w:val="nil"/>
          <w:bottom w:val="nil"/>
          <w:right w:val="nil"/>
          <w:insideH w:val="nil"/>
          <w:insideV w:val="nil"/>
        </w:tblBorders>
        <w:tblLayout w:type="fixed"/>
        <w:tblLook w:val="0400" w:firstRow="0" w:lastRow="0" w:firstColumn="0" w:lastColumn="0" w:noHBand="0" w:noVBand="1"/>
      </w:tblPr>
      <w:tblGrid>
        <w:gridCol w:w="6084"/>
        <w:gridCol w:w="384"/>
        <w:gridCol w:w="2561"/>
      </w:tblGrid>
      <w:tr w:rsidR="00125664">
        <w:tc>
          <w:tcPr>
            <w:tcW w:w="6084" w:type="dxa"/>
          </w:tcPr>
          <w:p w:rsidR="00125664" w:rsidRDefault="00723E7E">
            <w:pPr>
              <w:rPr>
                <w:b/>
              </w:rPr>
            </w:pPr>
            <w:r>
              <w:rPr>
                <w:b/>
                <w:sz w:val="28"/>
                <w:szCs w:val="28"/>
              </w:rPr>
              <w:t>Licence to Publish</w:t>
            </w:r>
            <w:r>
              <w:rPr>
                <w:b/>
                <w:sz w:val="28"/>
                <w:szCs w:val="28"/>
              </w:rPr>
              <w:br/>
              <w:t>Proceedings Papers</w:t>
            </w:r>
          </w:p>
        </w:tc>
        <w:tc>
          <w:tcPr>
            <w:tcW w:w="2945" w:type="dxa"/>
            <w:gridSpan w:val="2"/>
          </w:tcPr>
          <w:p w:rsidR="00125664" w:rsidRDefault="00723E7E">
            <w:pPr>
              <w:jc w:val="right"/>
            </w:pPr>
            <w:r>
              <w:rPr>
                <w:noProof/>
              </w:rPr>
              <w:drawing>
                <wp:inline distT="0" distB="0" distL="0" distR="0">
                  <wp:extent cx="1560076" cy="15118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560076" cy="151188"/>
                          </a:xfrm>
                          <a:prstGeom prst="rect">
                            <a:avLst/>
                          </a:prstGeom>
                          <a:ln/>
                        </pic:spPr>
                      </pic:pic>
                    </a:graphicData>
                  </a:graphic>
                </wp:inline>
              </w:drawing>
            </w:r>
          </w:p>
        </w:tc>
      </w:tr>
      <w:tr w:rsidR="00125664">
        <w:trPr>
          <w:trHeight w:val="201"/>
        </w:trPr>
        <w:tc>
          <w:tcPr>
            <w:tcW w:w="6468" w:type="dxa"/>
            <w:gridSpan w:val="2"/>
            <w:tcBorders>
              <w:top w:val="nil"/>
              <w:left w:val="nil"/>
              <w:bottom w:val="single" w:sz="12" w:space="0" w:color="FF0000"/>
              <w:right w:val="nil"/>
            </w:tcBorders>
          </w:tcPr>
          <w:p w:rsidR="00125664" w:rsidRDefault="00125664">
            <w:pPr>
              <w:rPr>
                <w:sz w:val="4"/>
                <w:szCs w:val="4"/>
              </w:rPr>
            </w:pPr>
          </w:p>
        </w:tc>
        <w:tc>
          <w:tcPr>
            <w:tcW w:w="2561" w:type="dxa"/>
            <w:tcBorders>
              <w:top w:val="nil"/>
              <w:left w:val="nil"/>
              <w:bottom w:val="single" w:sz="12" w:space="0" w:color="FF0000"/>
              <w:right w:val="nil"/>
            </w:tcBorders>
          </w:tcPr>
          <w:p w:rsidR="00125664" w:rsidRDefault="00125664">
            <w:pPr>
              <w:rPr>
                <w:sz w:val="10"/>
                <w:szCs w:val="10"/>
              </w:rPr>
            </w:pPr>
          </w:p>
        </w:tc>
      </w:tr>
    </w:tbl>
    <w:p w:rsidR="00125664" w:rsidRDefault="00125664">
      <w:pPr>
        <w:spacing w:after="200" w:line="240" w:lineRule="auto"/>
        <w:rPr>
          <w:sz w:val="6"/>
          <w:szCs w:val="6"/>
        </w:rPr>
      </w:pPr>
    </w:p>
    <w:tbl>
      <w:tblPr>
        <w:tblStyle w:val="a0"/>
        <w:tblW w:w="8966" w:type="dxa"/>
        <w:tblBorders>
          <w:top w:val="nil"/>
          <w:left w:val="nil"/>
          <w:bottom w:val="nil"/>
          <w:right w:val="nil"/>
          <w:insideH w:val="nil"/>
          <w:insideV w:val="nil"/>
        </w:tblBorders>
        <w:tblLayout w:type="fixed"/>
        <w:tblLook w:val="0400" w:firstRow="0" w:lastRow="0" w:firstColumn="0" w:lastColumn="0" w:noHBand="0" w:noVBand="1"/>
      </w:tblPr>
      <w:tblGrid>
        <w:gridCol w:w="2458"/>
        <w:gridCol w:w="4293"/>
        <w:gridCol w:w="2215"/>
      </w:tblGrid>
      <w:tr w:rsidR="00125664">
        <w:tc>
          <w:tcPr>
            <w:tcW w:w="2458" w:type="dxa"/>
            <w:shd w:val="clear" w:color="auto" w:fill="auto"/>
          </w:tcPr>
          <w:p w:rsidR="00125664" w:rsidRDefault="00723E7E">
            <w:pPr>
              <w:rPr>
                <w:sz w:val="16"/>
                <w:szCs w:val="16"/>
              </w:rPr>
            </w:pPr>
            <w:r>
              <w:rPr>
                <w:sz w:val="16"/>
                <w:szCs w:val="16"/>
              </w:rPr>
              <w:t xml:space="preserve"> Licensee</w:t>
            </w:r>
          </w:p>
        </w:tc>
        <w:tc>
          <w:tcPr>
            <w:tcW w:w="4293" w:type="dxa"/>
            <w:shd w:val="clear" w:color="auto" w:fill="auto"/>
          </w:tcPr>
          <w:p w:rsidR="00125664" w:rsidRDefault="00723E7E">
            <w:pPr>
              <w:rPr>
                <w:sz w:val="16"/>
                <w:szCs w:val="16"/>
              </w:rPr>
            </w:pPr>
            <w:r>
              <w:rPr>
                <w:sz w:val="16"/>
                <w:szCs w:val="16"/>
              </w:rPr>
              <w:t>Springer Nature Switzerland Pte Ltd.</w:t>
            </w:r>
          </w:p>
        </w:tc>
        <w:tc>
          <w:tcPr>
            <w:tcW w:w="2215" w:type="dxa"/>
            <w:shd w:val="clear" w:color="auto" w:fill="auto"/>
          </w:tcPr>
          <w:p w:rsidR="00125664" w:rsidRDefault="00723E7E">
            <w:pPr>
              <w:rPr>
                <w:sz w:val="16"/>
                <w:szCs w:val="16"/>
              </w:rPr>
            </w:pPr>
            <w:r>
              <w:rPr>
                <w:sz w:val="16"/>
                <w:szCs w:val="16"/>
              </w:rPr>
              <w:t>(the ‘Licensee’)</w:t>
            </w: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c>
          <w:tcPr>
            <w:tcW w:w="2458" w:type="dxa"/>
            <w:shd w:val="clear" w:color="auto" w:fill="auto"/>
          </w:tcPr>
          <w:p w:rsidR="00125664" w:rsidRDefault="00723E7E">
            <w:pPr>
              <w:rPr>
                <w:sz w:val="16"/>
                <w:szCs w:val="16"/>
              </w:rPr>
            </w:pPr>
            <w:r>
              <w:rPr>
                <w:sz w:val="16"/>
                <w:szCs w:val="16"/>
              </w:rPr>
              <w:t>Title of the Proceedings Volume/Edited Book or Conference Name:</w:t>
            </w:r>
          </w:p>
        </w:tc>
        <w:tc>
          <w:tcPr>
            <w:tcW w:w="4293" w:type="dxa"/>
            <w:shd w:val="clear" w:color="auto" w:fill="auto"/>
          </w:tcPr>
          <w:p w:rsidR="00125664" w:rsidRPr="00262D3B" w:rsidRDefault="00F5653D" w:rsidP="006D3B7D">
            <w:pPr>
              <w:rPr>
                <w:b/>
              </w:rPr>
            </w:pPr>
            <w:r w:rsidRPr="00F5653D">
              <w:rPr>
                <w:b/>
                <w:bCs/>
                <w:color w:val="222222"/>
                <w:shd w:val="clear" w:color="auto" w:fill="FFFFFF"/>
              </w:rPr>
              <w:t>Sustainability in Energy and Buildings 2026</w:t>
            </w:r>
          </w:p>
        </w:tc>
        <w:tc>
          <w:tcPr>
            <w:tcW w:w="2215" w:type="dxa"/>
            <w:shd w:val="clear" w:color="auto" w:fill="auto"/>
          </w:tcPr>
          <w:p w:rsidR="00125664" w:rsidRDefault="00723E7E">
            <w:pPr>
              <w:rPr>
                <w:sz w:val="16"/>
                <w:szCs w:val="16"/>
              </w:rPr>
            </w:pPr>
            <w:r>
              <w:rPr>
                <w:sz w:val="16"/>
                <w:szCs w:val="16"/>
              </w:rPr>
              <w:t>(the ‘Volume’)</w:t>
            </w: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c>
          <w:tcPr>
            <w:tcW w:w="2458" w:type="dxa"/>
            <w:shd w:val="clear" w:color="auto" w:fill="auto"/>
            <w:vAlign w:val="center"/>
          </w:tcPr>
          <w:p w:rsidR="00125664" w:rsidRDefault="00723E7E">
            <w:pPr>
              <w:rPr>
                <w:sz w:val="16"/>
                <w:szCs w:val="16"/>
              </w:rPr>
            </w:pPr>
            <w:r>
              <w:rPr>
                <w:sz w:val="16"/>
                <w:szCs w:val="16"/>
              </w:rPr>
              <w:t>Volume Editor(s) Name(s):</w:t>
            </w:r>
          </w:p>
        </w:tc>
        <w:tc>
          <w:tcPr>
            <w:tcW w:w="4293" w:type="dxa"/>
            <w:shd w:val="clear" w:color="auto" w:fill="auto"/>
          </w:tcPr>
          <w:p w:rsidR="00167F37" w:rsidRPr="00167F37" w:rsidRDefault="00167F37" w:rsidP="00167F37">
            <w:pPr>
              <w:rPr>
                <w:sz w:val="16"/>
                <w:szCs w:val="16"/>
              </w:rPr>
            </w:pPr>
          </w:p>
          <w:p w:rsidR="000C2C75" w:rsidRPr="00CA561F" w:rsidRDefault="00F5653D" w:rsidP="000C2C75">
            <w:pPr>
              <w:rPr>
                <w:b/>
              </w:rPr>
            </w:pPr>
            <w:r w:rsidRPr="00F5653D">
              <w:rPr>
                <w:b/>
              </w:rPr>
              <w:t>John Littlewood, Robert J. Howlett, Lakhmi C. Jain</w:t>
            </w:r>
            <w:bookmarkStart w:id="0" w:name="_GoBack"/>
            <w:bookmarkEnd w:id="0"/>
          </w:p>
          <w:p w:rsidR="00125664" w:rsidRPr="00167F37" w:rsidRDefault="00125664" w:rsidP="00167F37"/>
        </w:tc>
        <w:tc>
          <w:tcPr>
            <w:tcW w:w="2215" w:type="dxa"/>
            <w:shd w:val="clear" w:color="auto" w:fill="auto"/>
          </w:tcPr>
          <w:p w:rsidR="00125664" w:rsidRDefault="00125664">
            <w:pPr>
              <w:rPr>
                <w:sz w:val="16"/>
                <w:szCs w:val="16"/>
              </w:rPr>
            </w:pP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c>
          <w:tcPr>
            <w:tcW w:w="2458" w:type="dxa"/>
            <w:shd w:val="clear" w:color="auto" w:fill="auto"/>
          </w:tcPr>
          <w:p w:rsidR="00125664" w:rsidRDefault="00723E7E">
            <w:pPr>
              <w:rPr>
                <w:sz w:val="16"/>
                <w:szCs w:val="16"/>
              </w:rPr>
            </w:pPr>
            <w:r>
              <w:rPr>
                <w:sz w:val="16"/>
                <w:szCs w:val="16"/>
              </w:rPr>
              <w:t>Proposed Title of the Contribution:</w:t>
            </w:r>
          </w:p>
        </w:tc>
        <w:tc>
          <w:tcPr>
            <w:tcW w:w="4293" w:type="dxa"/>
            <w:shd w:val="clear" w:color="auto" w:fill="auto"/>
          </w:tcPr>
          <w:p w:rsidR="00125664" w:rsidRDefault="00723E7E">
            <w:pPr>
              <w:rPr>
                <w:sz w:val="16"/>
                <w:szCs w:val="16"/>
              </w:rPr>
            </w:pPr>
            <w:r>
              <w:rPr>
                <w:color w:val="808080"/>
                <w:sz w:val="16"/>
                <w:szCs w:val="16"/>
              </w:rPr>
              <w:t>Click here to enter text.</w:t>
            </w:r>
          </w:p>
        </w:tc>
        <w:tc>
          <w:tcPr>
            <w:tcW w:w="2215" w:type="dxa"/>
            <w:shd w:val="clear" w:color="auto" w:fill="auto"/>
          </w:tcPr>
          <w:p w:rsidR="00125664" w:rsidRDefault="00723E7E">
            <w:pPr>
              <w:rPr>
                <w:sz w:val="16"/>
                <w:szCs w:val="16"/>
              </w:rPr>
            </w:pPr>
            <w:r>
              <w:rPr>
                <w:sz w:val="16"/>
                <w:szCs w:val="16"/>
              </w:rPr>
              <w:t>(the ‘Contribution’)</w:t>
            </w: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rPr>
          <w:trHeight w:val="347"/>
        </w:trPr>
        <w:tc>
          <w:tcPr>
            <w:tcW w:w="2458" w:type="dxa"/>
            <w:shd w:val="clear" w:color="auto" w:fill="auto"/>
            <w:vAlign w:val="center"/>
          </w:tcPr>
          <w:p w:rsidR="00125664" w:rsidRDefault="00723E7E">
            <w:pPr>
              <w:rPr>
                <w:sz w:val="16"/>
                <w:szCs w:val="16"/>
              </w:rPr>
            </w:pPr>
            <w:r>
              <w:rPr>
                <w:sz w:val="16"/>
                <w:szCs w:val="16"/>
              </w:rPr>
              <w:t>Series - The Contribution may be published in the following series:</w:t>
            </w:r>
          </w:p>
        </w:tc>
        <w:tc>
          <w:tcPr>
            <w:tcW w:w="4293" w:type="dxa"/>
            <w:shd w:val="clear" w:color="auto" w:fill="auto"/>
            <w:vAlign w:val="center"/>
          </w:tcPr>
          <w:p w:rsidR="00125664" w:rsidRPr="00CA561F" w:rsidRDefault="00743133">
            <w:pPr>
              <w:rPr>
                <w:b/>
              </w:rPr>
            </w:pPr>
            <w:r w:rsidRPr="00743133">
              <w:rPr>
                <w:sz w:val="16"/>
                <w:szCs w:val="16"/>
              </w:rPr>
              <w:br/>
            </w:r>
            <w:r w:rsidR="00F5653D" w:rsidRPr="00F5653D">
              <w:rPr>
                <w:b/>
              </w:rPr>
              <w:t>Smart Innovation, Systems and Technologies</w:t>
            </w:r>
          </w:p>
        </w:tc>
        <w:tc>
          <w:tcPr>
            <w:tcW w:w="2215" w:type="dxa"/>
            <w:shd w:val="clear" w:color="auto" w:fill="auto"/>
            <w:vAlign w:val="center"/>
          </w:tcPr>
          <w:p w:rsidR="00125664" w:rsidRDefault="00125664">
            <w:pPr>
              <w:rPr>
                <w:sz w:val="16"/>
                <w:szCs w:val="16"/>
              </w:rPr>
            </w:pP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c>
          <w:tcPr>
            <w:tcW w:w="2458" w:type="dxa"/>
            <w:shd w:val="clear" w:color="auto" w:fill="auto"/>
          </w:tcPr>
          <w:p w:rsidR="00125664" w:rsidRDefault="00723E7E">
            <w:pPr>
              <w:rPr>
                <w:sz w:val="16"/>
                <w:szCs w:val="16"/>
              </w:rPr>
            </w:pPr>
            <w:r>
              <w:rPr>
                <w:sz w:val="16"/>
                <w:szCs w:val="16"/>
              </w:rPr>
              <w:t>Author(s) Full Name(s):</w:t>
            </w:r>
          </w:p>
        </w:tc>
        <w:tc>
          <w:tcPr>
            <w:tcW w:w="4293" w:type="dxa"/>
            <w:shd w:val="clear" w:color="auto" w:fill="auto"/>
          </w:tcPr>
          <w:p w:rsidR="00125664" w:rsidRDefault="00723E7E">
            <w:pPr>
              <w:rPr>
                <w:sz w:val="16"/>
                <w:szCs w:val="16"/>
              </w:rPr>
            </w:pPr>
            <w:r>
              <w:rPr>
                <w:color w:val="808080"/>
                <w:sz w:val="16"/>
                <w:szCs w:val="16"/>
              </w:rPr>
              <w:t>Click here to enter text.</w:t>
            </w:r>
          </w:p>
        </w:tc>
        <w:tc>
          <w:tcPr>
            <w:tcW w:w="2215" w:type="dxa"/>
            <w:shd w:val="clear" w:color="auto" w:fill="auto"/>
          </w:tcPr>
          <w:p w:rsidR="00125664" w:rsidRDefault="00723E7E">
            <w:pPr>
              <w:rPr>
                <w:sz w:val="16"/>
                <w:szCs w:val="16"/>
              </w:rPr>
            </w:pPr>
            <w:r>
              <w:rPr>
                <w:sz w:val="16"/>
                <w:szCs w:val="16"/>
              </w:rPr>
              <w:t>(the ‘Author’)</w:t>
            </w: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c>
          <w:tcPr>
            <w:tcW w:w="8966" w:type="dxa"/>
            <w:gridSpan w:val="3"/>
            <w:shd w:val="clear" w:color="auto" w:fill="auto"/>
            <w:vAlign w:val="center"/>
          </w:tcPr>
          <w:p w:rsidR="00125664" w:rsidRDefault="00723E7E">
            <w:pPr>
              <w:rPr>
                <w:i/>
                <w:sz w:val="16"/>
                <w:szCs w:val="16"/>
              </w:rPr>
            </w:pPr>
            <w:r>
              <w:rPr>
                <w:i/>
                <w:sz w:val="16"/>
                <w:szCs w:val="16"/>
              </w:rPr>
              <w:t>When Author is more than one person the expression “Author” as used in this Agreement will apply collectively unless otherwise indicated.</w:t>
            </w: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c>
          <w:tcPr>
            <w:tcW w:w="2458" w:type="dxa"/>
            <w:shd w:val="clear" w:color="auto" w:fill="auto"/>
          </w:tcPr>
          <w:p w:rsidR="00125664" w:rsidRDefault="00723E7E">
            <w:pPr>
              <w:rPr>
                <w:sz w:val="16"/>
                <w:szCs w:val="16"/>
              </w:rPr>
            </w:pPr>
            <w:r>
              <w:rPr>
                <w:sz w:val="16"/>
                <w:szCs w:val="16"/>
              </w:rPr>
              <w:t>Corresponding Author Name:</w:t>
            </w:r>
          </w:p>
          <w:p w:rsidR="00125664" w:rsidRDefault="00125664">
            <w:pPr>
              <w:rPr>
                <w:sz w:val="16"/>
                <w:szCs w:val="16"/>
              </w:rPr>
            </w:pPr>
          </w:p>
        </w:tc>
        <w:tc>
          <w:tcPr>
            <w:tcW w:w="4293" w:type="dxa"/>
            <w:shd w:val="clear" w:color="auto" w:fill="auto"/>
          </w:tcPr>
          <w:p w:rsidR="00125664" w:rsidRDefault="00723E7E">
            <w:pPr>
              <w:rPr>
                <w:sz w:val="16"/>
                <w:szCs w:val="16"/>
              </w:rPr>
            </w:pPr>
            <w:r>
              <w:rPr>
                <w:color w:val="808080"/>
                <w:sz w:val="16"/>
                <w:szCs w:val="16"/>
              </w:rPr>
              <w:t>Click here to enter text.</w:t>
            </w:r>
          </w:p>
        </w:tc>
        <w:tc>
          <w:tcPr>
            <w:tcW w:w="2215" w:type="dxa"/>
            <w:shd w:val="clear" w:color="auto" w:fill="auto"/>
            <w:vAlign w:val="center"/>
          </w:tcPr>
          <w:p w:rsidR="00125664" w:rsidRDefault="00125664">
            <w:pPr>
              <w:rPr>
                <w:sz w:val="16"/>
                <w:szCs w:val="16"/>
              </w:rPr>
            </w:pPr>
          </w:p>
        </w:tc>
      </w:tr>
    </w:tbl>
    <w:p w:rsidR="00125664" w:rsidRDefault="00125664">
      <w:pPr>
        <w:widowControl w:val="0"/>
        <w:pBdr>
          <w:top w:val="nil"/>
          <w:left w:val="nil"/>
          <w:bottom w:val="nil"/>
          <w:right w:val="nil"/>
          <w:between w:val="nil"/>
        </w:pBdr>
        <w:spacing w:after="0" w:line="276" w:lineRule="auto"/>
        <w:rPr>
          <w:sz w:val="16"/>
          <w:szCs w:val="16"/>
        </w:rPr>
      </w:pPr>
    </w:p>
    <w:tbl>
      <w:tblPr>
        <w:tblStyle w:val="a1"/>
        <w:tblW w:w="8966" w:type="dxa"/>
        <w:tblBorders>
          <w:top w:val="nil"/>
          <w:left w:val="nil"/>
          <w:bottom w:val="nil"/>
          <w:right w:val="nil"/>
          <w:insideH w:val="nil"/>
          <w:insideV w:val="nil"/>
        </w:tblBorders>
        <w:tblLayout w:type="fixed"/>
        <w:tblLook w:val="0400" w:firstRow="0" w:lastRow="0" w:firstColumn="0" w:lastColumn="0" w:noHBand="0" w:noVBand="1"/>
      </w:tblPr>
      <w:tblGrid>
        <w:gridCol w:w="2458"/>
        <w:gridCol w:w="4293"/>
        <w:gridCol w:w="2215"/>
      </w:tblGrid>
      <w:tr w:rsidR="00125664">
        <w:tc>
          <w:tcPr>
            <w:tcW w:w="2458" w:type="dxa"/>
            <w:shd w:val="clear" w:color="auto" w:fill="auto"/>
          </w:tcPr>
          <w:p w:rsidR="00125664" w:rsidRDefault="00125664">
            <w:pPr>
              <w:rPr>
                <w:color w:val="FF4500"/>
                <w:sz w:val="16"/>
                <w:szCs w:val="16"/>
              </w:rPr>
            </w:pPr>
          </w:p>
        </w:tc>
        <w:tc>
          <w:tcPr>
            <w:tcW w:w="4293" w:type="dxa"/>
            <w:shd w:val="clear" w:color="auto" w:fill="auto"/>
          </w:tcPr>
          <w:p w:rsidR="00125664" w:rsidRDefault="00125664">
            <w:pPr>
              <w:rPr>
                <w:sz w:val="16"/>
                <w:szCs w:val="16"/>
              </w:rPr>
            </w:pPr>
          </w:p>
        </w:tc>
        <w:tc>
          <w:tcPr>
            <w:tcW w:w="2215" w:type="dxa"/>
            <w:shd w:val="clear" w:color="auto" w:fill="auto"/>
            <w:vAlign w:val="center"/>
          </w:tcPr>
          <w:p w:rsidR="00125664" w:rsidRDefault="00125664">
            <w:pPr>
              <w:rPr>
                <w:color w:val="FF4500"/>
                <w:sz w:val="16"/>
                <w:szCs w:val="16"/>
              </w:rPr>
            </w:pPr>
          </w:p>
        </w:tc>
      </w:tr>
      <w:tr w:rsidR="00125664">
        <w:tc>
          <w:tcPr>
            <w:tcW w:w="2458" w:type="dxa"/>
            <w:shd w:val="clear" w:color="auto" w:fill="auto"/>
          </w:tcPr>
          <w:p w:rsidR="00125664" w:rsidRDefault="00723E7E">
            <w:pPr>
              <w:rPr>
                <w:color w:val="FF4500"/>
                <w:sz w:val="16"/>
                <w:szCs w:val="16"/>
              </w:rPr>
            </w:pPr>
            <w:r>
              <w:rPr>
                <w:color w:val="000000"/>
                <w:sz w:val="16"/>
                <w:szCs w:val="16"/>
              </w:rPr>
              <w:t>Instructions for Authors:</w:t>
            </w:r>
          </w:p>
        </w:tc>
        <w:tc>
          <w:tcPr>
            <w:tcW w:w="4293" w:type="dxa"/>
            <w:shd w:val="clear" w:color="auto" w:fill="auto"/>
          </w:tcPr>
          <w:p w:rsidR="00125664" w:rsidRDefault="00BA5794">
            <w:pPr>
              <w:rPr>
                <w:sz w:val="16"/>
                <w:szCs w:val="16"/>
              </w:rPr>
            </w:pPr>
            <w:hyperlink r:id="rId9">
              <w:r w:rsidR="00723E7E">
                <w:rPr>
                  <w:color w:val="0563C1"/>
                  <w:sz w:val="16"/>
                  <w:szCs w:val="16"/>
                  <w:u w:val="single"/>
                </w:rPr>
                <w:t>https://www.springernature.com/gp/authors/publish-a-book/step-by-step-conference-proceedings</w:t>
              </w:r>
            </w:hyperlink>
          </w:p>
        </w:tc>
        <w:tc>
          <w:tcPr>
            <w:tcW w:w="2215" w:type="dxa"/>
            <w:shd w:val="clear" w:color="auto" w:fill="auto"/>
          </w:tcPr>
          <w:p w:rsidR="00125664" w:rsidRDefault="00723E7E">
            <w:pPr>
              <w:rPr>
                <w:color w:val="FF4500"/>
                <w:sz w:val="16"/>
                <w:szCs w:val="16"/>
              </w:rPr>
            </w:pPr>
            <w:r>
              <w:rPr>
                <w:color w:val="000000"/>
                <w:sz w:val="16"/>
                <w:szCs w:val="16"/>
              </w:rPr>
              <w:t>(the ‘Instructions for Authors’)</w:t>
            </w:r>
          </w:p>
        </w:tc>
      </w:tr>
    </w:tbl>
    <w:p w:rsidR="00125664" w:rsidRDefault="00125664">
      <w:pPr>
        <w:spacing w:before="120" w:after="120" w:line="240" w:lineRule="auto"/>
        <w:rPr>
          <w:b/>
          <w:color w:val="FF4500"/>
          <w:sz w:val="20"/>
          <w:szCs w:val="20"/>
        </w:rPr>
      </w:pPr>
    </w:p>
    <w:p w:rsidR="00125664" w:rsidRDefault="00723E7E">
      <w:pPr>
        <w:keepNext/>
        <w:widowControl w:val="0"/>
        <w:numPr>
          <w:ilvl w:val="0"/>
          <w:numId w:val="1"/>
        </w:numPr>
        <w:spacing w:before="120" w:after="240" w:line="276" w:lineRule="auto"/>
        <w:rPr>
          <w:b/>
          <w:sz w:val="20"/>
          <w:szCs w:val="20"/>
        </w:rPr>
      </w:pPr>
      <w:r>
        <w:rPr>
          <w:b/>
          <w:sz w:val="20"/>
          <w:szCs w:val="20"/>
        </w:rPr>
        <w:t>Grant of Rights</w:t>
      </w:r>
    </w:p>
    <w:p w:rsidR="00125664" w:rsidRDefault="00723E7E">
      <w:pPr>
        <w:keepNext/>
        <w:widowControl w:val="0"/>
        <w:numPr>
          <w:ilvl w:val="1"/>
          <w:numId w:val="1"/>
        </w:numPr>
        <w:spacing w:before="120" w:after="240" w:line="276" w:lineRule="auto"/>
        <w:rPr>
          <w:b/>
          <w:sz w:val="20"/>
          <w:szCs w:val="20"/>
        </w:rPr>
      </w:pPr>
      <w:r>
        <w:rPr>
          <w:sz w:val="20"/>
          <w:szCs w:val="20"/>
        </w:rPr>
        <w:t>For good and valuable consideration, the Author hereby grants to the Licensee the perpetual, 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w:t>
      </w:r>
    </w:p>
    <w:p w:rsidR="00125664" w:rsidRDefault="00723E7E">
      <w:pPr>
        <w:keepNext/>
        <w:widowControl w:val="0"/>
        <w:numPr>
          <w:ilvl w:val="1"/>
          <w:numId w:val="1"/>
        </w:numPr>
        <w:spacing w:before="120" w:after="240" w:line="276" w:lineRule="auto"/>
        <w:rPr>
          <w:b/>
          <w:sz w:val="20"/>
          <w:szCs w:val="20"/>
        </w:rPr>
      </w:pPr>
      <w:r>
        <w:rPr>
          <w:sz w:val="20"/>
          <w:szCs w:val="20"/>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w:t>
      </w:r>
      <w:r>
        <w:rPr>
          <w:sz w:val="20"/>
          <w:szCs w:val="20"/>
        </w:rPr>
        <w:lastRenderedPageBreak/>
        <w:t>correspondence/files/forms to maintain the historical record, and to facilitate research integrity investigations. The grant of rights set forth in this clause (b) is irrevocable.</w:t>
      </w:r>
    </w:p>
    <w:p w:rsidR="00125664" w:rsidRDefault="00723E7E">
      <w:pPr>
        <w:keepNext/>
        <w:widowControl w:val="0"/>
        <w:numPr>
          <w:ilvl w:val="1"/>
          <w:numId w:val="1"/>
        </w:numPr>
        <w:spacing w:before="120" w:after="240" w:line="276" w:lineRule="auto"/>
        <w:rPr>
          <w:sz w:val="20"/>
          <w:szCs w:val="20"/>
        </w:rPr>
      </w:pPr>
      <w:r>
        <w:rPr>
          <w:sz w:val="20"/>
          <w:szCs w:val="20"/>
        </w:rPr>
        <w:t>If the Licensee elects not to publish the Contribution for any reason, all publishing rights under this Agreement as set forth in clause 1a above will revert to the Author.</w:t>
      </w:r>
    </w:p>
    <w:p w:rsidR="00125664" w:rsidRDefault="00723E7E">
      <w:pPr>
        <w:keepNext/>
        <w:widowControl w:val="0"/>
        <w:numPr>
          <w:ilvl w:val="0"/>
          <w:numId w:val="1"/>
        </w:numPr>
        <w:spacing w:before="120" w:after="240" w:line="276" w:lineRule="auto"/>
        <w:rPr>
          <w:b/>
          <w:sz w:val="20"/>
          <w:szCs w:val="20"/>
        </w:rPr>
      </w:pPr>
      <w:r>
        <w:rPr>
          <w:b/>
          <w:sz w:val="20"/>
          <w:szCs w:val="20"/>
        </w:rPr>
        <w:t>Copyright</w:t>
      </w:r>
    </w:p>
    <w:p w:rsidR="00125664" w:rsidRDefault="00723E7E">
      <w:pPr>
        <w:keepNext/>
        <w:widowControl w:val="0"/>
        <w:spacing w:before="120" w:after="240" w:line="276" w:lineRule="auto"/>
        <w:ind w:left="567"/>
        <w:rPr>
          <w:sz w:val="20"/>
          <w:szCs w:val="20"/>
        </w:rPr>
      </w:pPr>
      <w:r>
        <w:rPr>
          <w:sz w:val="20"/>
          <w:szCs w:val="20"/>
        </w:rPr>
        <w:t>Ownership of copyright in the Contribution will be vested in the name of the Author. When reproducing the Contribution or extracts from it, the Author will acknowledge and reference first publication in the Volume.</w:t>
      </w:r>
    </w:p>
    <w:p w:rsidR="00125664" w:rsidRDefault="00723E7E">
      <w:pPr>
        <w:keepNext/>
        <w:widowControl w:val="0"/>
        <w:numPr>
          <w:ilvl w:val="0"/>
          <w:numId w:val="1"/>
        </w:numPr>
        <w:spacing w:before="120" w:after="240" w:line="276" w:lineRule="auto"/>
        <w:rPr>
          <w:b/>
          <w:sz w:val="20"/>
          <w:szCs w:val="20"/>
        </w:rPr>
      </w:pPr>
      <w:r>
        <w:rPr>
          <w:b/>
          <w:sz w:val="20"/>
          <w:szCs w:val="20"/>
        </w:rPr>
        <w:t>Accessibility</w:t>
      </w:r>
    </w:p>
    <w:p w:rsidR="00125664" w:rsidRDefault="00723E7E">
      <w:pPr>
        <w:keepNext/>
        <w:widowControl w:val="0"/>
        <w:spacing w:before="120" w:after="240" w:line="276" w:lineRule="auto"/>
        <w:ind w:left="567"/>
        <w:rPr>
          <w:sz w:val="20"/>
          <w:szCs w:val="20"/>
        </w:rPr>
      </w:pPr>
      <w:r>
        <w:rPr>
          <w:sz w:val="20"/>
          <w:szCs w:val="20"/>
        </w:rPr>
        <w:t>The Licensee has the right to create and provide accessible formats of the Contribution for people with accessibility requirements, directly or via third parties, in compliance with applicable laws. The Author will provide alt-text for images upon manuscript submission. If not provided, the Licensee will create the alt-text, which the Author will review and approve at proofreading stage.</w:t>
      </w:r>
    </w:p>
    <w:p w:rsidR="00125664" w:rsidRDefault="00723E7E">
      <w:pPr>
        <w:keepNext/>
        <w:widowControl w:val="0"/>
        <w:numPr>
          <w:ilvl w:val="0"/>
          <w:numId w:val="1"/>
        </w:numPr>
        <w:spacing w:before="120" w:after="240" w:line="276" w:lineRule="auto"/>
        <w:rPr>
          <w:b/>
          <w:sz w:val="20"/>
          <w:szCs w:val="20"/>
        </w:rPr>
      </w:pPr>
      <w:r>
        <w:rPr>
          <w:b/>
          <w:sz w:val="20"/>
          <w:szCs w:val="20"/>
        </w:rPr>
        <w:t>Use of Contribution Versions</w:t>
      </w:r>
    </w:p>
    <w:p w:rsidR="00125664" w:rsidRDefault="00723E7E">
      <w:pPr>
        <w:keepNext/>
        <w:widowControl w:val="0"/>
        <w:numPr>
          <w:ilvl w:val="1"/>
          <w:numId w:val="1"/>
        </w:numPr>
        <w:spacing w:before="120" w:after="240" w:line="276" w:lineRule="auto"/>
        <w:rPr>
          <w:sz w:val="20"/>
          <w:szCs w:val="20"/>
        </w:rPr>
      </w:pPr>
      <w:r>
        <w:rPr>
          <w:sz w:val="20"/>
          <w:szCs w:val="20"/>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rsidR="00125664" w:rsidRDefault="00723E7E">
      <w:pPr>
        <w:keepNext/>
        <w:widowControl w:val="0"/>
        <w:numPr>
          <w:ilvl w:val="1"/>
          <w:numId w:val="1"/>
        </w:numPr>
        <w:spacing w:before="120" w:after="240" w:line="276" w:lineRule="auto"/>
        <w:rPr>
          <w:sz w:val="20"/>
          <w:szCs w:val="20"/>
        </w:rPr>
      </w:pPr>
      <w:r>
        <w:rPr>
          <w:sz w:val="20"/>
          <w:szCs w:val="20"/>
        </w:rPr>
        <w:t>The Author may make the Submitted Manuscript available at any time and under any terms (including, but not limited to, under a CC BY licence), at the Author’s discretion. Once the Contribution has been published, the Author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rsidR="00125664" w:rsidRDefault="00723E7E">
      <w:pPr>
        <w:keepNext/>
        <w:widowControl w:val="0"/>
        <w:numPr>
          <w:ilvl w:val="1"/>
          <w:numId w:val="1"/>
        </w:numPr>
        <w:spacing w:before="120" w:after="240" w:line="276" w:lineRule="auto"/>
        <w:rPr>
          <w:sz w:val="20"/>
          <w:szCs w:val="20"/>
        </w:rPr>
      </w:pPr>
      <w:r>
        <w:rPr>
          <w:sz w:val="20"/>
          <w:szCs w:val="20"/>
        </w:rPr>
        <w:t>The Licensee grants to the Author (i)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sz w:val="20"/>
          <w:szCs w:val="20"/>
        </w:rPr>
        <w:br/>
        <w:t xml:space="preserve">The rights granted to the Author with respect to the Accepted Manuscript are subject to the conditions that (i) the Accepted Manuscript is not enhanced or substantially reformatted by the Author or any third party, and (ii) the 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r>
        <w:rPr>
          <w:sz w:val="20"/>
          <w:szCs w:val="20"/>
        </w:rPr>
        <w:lastRenderedPageBreak/>
        <w:t xml:space="preserve">http://dx.doi.org/[insert DOI]. Use of this Accepted Version is subject to the publisher’s Accepted Manuscript terms of use </w:t>
      </w:r>
      <w:hyperlink r:id="rId10">
        <w:r>
          <w:rPr>
            <w:color w:val="0563C1"/>
            <w:sz w:val="20"/>
            <w:szCs w:val="20"/>
            <w:u w:val="single"/>
          </w:rPr>
          <w:t>https://www.springernature.com/gp/open-research/policies/accepted-manuscript-terms</w:t>
        </w:r>
      </w:hyperlink>
      <w:r>
        <w:rPr>
          <w:sz w:val="20"/>
          <w:szCs w:val="20"/>
        </w:rPr>
        <w:t>”. Under no circumstances may an Accepted Manuscript be shared or distributed under a Creative Commons or other form of open access licence.</w:t>
      </w:r>
      <w:r>
        <w:rPr>
          <w:sz w:val="20"/>
          <w:szCs w:val="20"/>
        </w:rPr>
        <w:br/>
        <w:t>Any use of the Accepted Manuscript not expressly permitted under this subclause (c) is subject to the Licensee’s prior consent.</w:t>
      </w:r>
    </w:p>
    <w:p w:rsidR="00125664" w:rsidRDefault="00723E7E">
      <w:pPr>
        <w:keepNext/>
        <w:widowControl w:val="0"/>
        <w:numPr>
          <w:ilvl w:val="1"/>
          <w:numId w:val="1"/>
        </w:numPr>
        <w:spacing w:before="120" w:after="240" w:line="276" w:lineRule="auto"/>
        <w:rPr>
          <w:sz w:val="20"/>
          <w:szCs w:val="20"/>
        </w:rPr>
      </w:pPr>
      <w:r>
        <w:rPr>
          <w:sz w:val="20"/>
          <w:szCs w:val="20"/>
        </w:rPr>
        <w:t>The Licensee grants to Author the following non-exclusive rights to the Version of Record, provided that, when reproducing the Version of Record or extracts from it, the Author acknowledges and references first publication in the Volume according to current citation standards. As a minimum, the acknowledgement must state: “First published in [Volume, page number, year] by Springer Nature”.</w:t>
      </w:r>
    </w:p>
    <w:p w:rsidR="00125664" w:rsidRDefault="00723E7E">
      <w:pPr>
        <w:keepNext/>
        <w:widowControl w:val="0"/>
        <w:numPr>
          <w:ilvl w:val="2"/>
          <w:numId w:val="1"/>
        </w:numPr>
        <w:spacing w:before="120" w:after="240" w:line="276" w:lineRule="auto"/>
        <w:ind w:hanging="567"/>
        <w:rPr>
          <w:sz w:val="20"/>
          <w:szCs w:val="20"/>
        </w:rPr>
      </w:pPr>
      <w:r>
        <w:rPr>
          <w:sz w:val="20"/>
          <w:szCs w:val="20"/>
        </w:rPr>
        <w:t xml:space="preserve">to reuse graphic elements created by the Author and contained in the Contribution, in presentations and other works created by them; </w:t>
      </w:r>
    </w:p>
    <w:p w:rsidR="00125664" w:rsidRDefault="00723E7E">
      <w:pPr>
        <w:keepNext/>
        <w:widowControl w:val="0"/>
        <w:numPr>
          <w:ilvl w:val="2"/>
          <w:numId w:val="1"/>
        </w:numPr>
        <w:spacing w:before="120" w:after="240" w:line="276" w:lineRule="auto"/>
        <w:ind w:hanging="567"/>
        <w:rPr>
          <w:sz w:val="20"/>
          <w:szCs w:val="20"/>
        </w:rPr>
      </w:pPr>
      <w:r>
        <w:rPr>
          <w:sz w:val="20"/>
          <w:szCs w:val="20"/>
        </w:rPr>
        <w:t xml:space="preserve">the Author and any academic institution where they work at the time may reproduce the Contribution for the purpose of course teaching (but not for inclusion in course pack material for onward sale by libraries and institutions); </w:t>
      </w:r>
    </w:p>
    <w:p w:rsidR="00125664" w:rsidRDefault="00723E7E">
      <w:pPr>
        <w:keepNext/>
        <w:widowControl w:val="0"/>
        <w:numPr>
          <w:ilvl w:val="2"/>
          <w:numId w:val="1"/>
        </w:numPr>
        <w:spacing w:before="120" w:after="240" w:line="276" w:lineRule="auto"/>
        <w:ind w:hanging="567"/>
        <w:rPr>
          <w:sz w:val="20"/>
          <w:szCs w:val="20"/>
        </w:rPr>
      </w:pPr>
      <w:r>
        <w:rPr>
          <w:sz w:val="20"/>
          <w:szCs w:val="20"/>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rsidR="00125664" w:rsidRDefault="00723E7E">
      <w:pPr>
        <w:keepNext/>
        <w:widowControl w:val="0"/>
        <w:numPr>
          <w:ilvl w:val="2"/>
          <w:numId w:val="1"/>
        </w:numPr>
        <w:spacing w:before="120" w:after="240" w:line="276" w:lineRule="auto"/>
        <w:ind w:hanging="567"/>
        <w:rPr>
          <w:sz w:val="20"/>
          <w:szCs w:val="20"/>
        </w:rPr>
      </w:pPr>
      <w:r>
        <w:rPr>
          <w:sz w:val="20"/>
          <w:szCs w:val="20"/>
        </w:rPr>
        <w:t>to reproduce, or to allow a third party to reproduce the Contribution, in whole or in part, in any other type of work (other than thesis) written by the Author for distribution by a publisher after an embargo period of 12 months; and</w:t>
      </w:r>
    </w:p>
    <w:p w:rsidR="00125664" w:rsidRDefault="00723E7E">
      <w:pPr>
        <w:keepNext/>
        <w:widowControl w:val="0"/>
        <w:numPr>
          <w:ilvl w:val="2"/>
          <w:numId w:val="1"/>
        </w:numPr>
        <w:spacing w:before="120" w:after="240" w:line="276" w:lineRule="auto"/>
        <w:ind w:hanging="567"/>
        <w:rPr>
          <w:sz w:val="20"/>
          <w:szCs w:val="20"/>
        </w:rPr>
      </w:pPr>
      <w:r>
        <w:rPr>
          <w:sz w:val="20"/>
          <w:szCs w:val="20"/>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rsidR="00125664" w:rsidRDefault="00723E7E">
      <w:pPr>
        <w:keepNext/>
        <w:widowControl w:val="0"/>
        <w:numPr>
          <w:ilvl w:val="0"/>
          <w:numId w:val="1"/>
        </w:numPr>
        <w:spacing w:before="120" w:after="240" w:line="276" w:lineRule="auto"/>
        <w:rPr>
          <w:b/>
          <w:sz w:val="20"/>
          <w:szCs w:val="20"/>
        </w:rPr>
      </w:pPr>
      <w:r>
        <w:rPr>
          <w:b/>
          <w:sz w:val="20"/>
          <w:szCs w:val="20"/>
        </w:rPr>
        <w:t>Warranties &amp; Representations</w:t>
      </w:r>
    </w:p>
    <w:p w:rsidR="00125664" w:rsidRDefault="00723E7E">
      <w:pPr>
        <w:keepNext/>
        <w:widowControl w:val="0"/>
        <w:spacing w:before="120" w:after="240" w:line="276" w:lineRule="auto"/>
        <w:ind w:left="567"/>
        <w:rPr>
          <w:sz w:val="20"/>
          <w:szCs w:val="20"/>
        </w:rPr>
      </w:pPr>
      <w:r>
        <w:rPr>
          <w:sz w:val="20"/>
          <w:szCs w:val="20"/>
        </w:rPr>
        <w:t>Author warrants and represents that:</w:t>
      </w:r>
    </w:p>
    <w:p w:rsidR="00125664" w:rsidRDefault="00125664">
      <w:pPr>
        <w:keepNext/>
        <w:widowControl w:val="0"/>
        <w:numPr>
          <w:ilvl w:val="1"/>
          <w:numId w:val="1"/>
        </w:numPr>
        <w:spacing w:before="120" w:after="240" w:line="276" w:lineRule="auto"/>
        <w:rPr>
          <w:sz w:val="20"/>
          <w:szCs w:val="20"/>
        </w:rPr>
      </w:pPr>
    </w:p>
    <w:p w:rsidR="00125664" w:rsidRDefault="00723E7E">
      <w:pPr>
        <w:keepNext/>
        <w:widowControl w:val="0"/>
        <w:numPr>
          <w:ilvl w:val="2"/>
          <w:numId w:val="1"/>
        </w:numPr>
        <w:spacing w:before="120" w:after="240" w:line="276" w:lineRule="auto"/>
        <w:ind w:hanging="567"/>
        <w:rPr>
          <w:sz w:val="20"/>
          <w:szCs w:val="20"/>
        </w:rPr>
      </w:pPr>
      <w:r>
        <w:rPr>
          <w:sz w:val="20"/>
          <w:szCs w:val="20"/>
        </w:rPr>
        <w:t>the Author is the sole copyright owner or has been authorised by any additional copyright owner(s) to grant the rights defined in clause 1,</w:t>
      </w:r>
    </w:p>
    <w:p w:rsidR="00125664" w:rsidRDefault="00723E7E">
      <w:pPr>
        <w:keepNext/>
        <w:widowControl w:val="0"/>
        <w:numPr>
          <w:ilvl w:val="2"/>
          <w:numId w:val="1"/>
        </w:numPr>
        <w:spacing w:before="120" w:after="240" w:line="276" w:lineRule="auto"/>
        <w:ind w:hanging="567"/>
        <w:rPr>
          <w:sz w:val="20"/>
          <w:szCs w:val="20"/>
        </w:rPr>
      </w:pPr>
      <w:r>
        <w:rPr>
          <w:sz w:val="20"/>
          <w:szCs w:val="20"/>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rsidR="00125664" w:rsidRDefault="00723E7E">
      <w:pPr>
        <w:keepNext/>
        <w:widowControl w:val="0"/>
        <w:numPr>
          <w:ilvl w:val="2"/>
          <w:numId w:val="1"/>
        </w:numPr>
        <w:spacing w:before="120" w:after="240" w:line="276" w:lineRule="auto"/>
        <w:ind w:hanging="567"/>
        <w:rPr>
          <w:sz w:val="20"/>
          <w:szCs w:val="20"/>
        </w:rPr>
      </w:pPr>
      <w:r>
        <w:rPr>
          <w:sz w:val="20"/>
          <w:szCs w:val="20"/>
        </w:rPr>
        <w:t xml:space="preserve">the Contribution has not been previously published, nor has the Author committed to licensing any version of the Contribution under a licence inconsistent with the terms of this </w:t>
      </w:r>
      <w:r>
        <w:rPr>
          <w:sz w:val="20"/>
          <w:szCs w:val="20"/>
        </w:rPr>
        <w:lastRenderedPageBreak/>
        <w:t>Agreement,</w:t>
      </w:r>
    </w:p>
    <w:p w:rsidR="00125664" w:rsidRDefault="00723E7E">
      <w:pPr>
        <w:keepNext/>
        <w:widowControl w:val="0"/>
        <w:numPr>
          <w:ilvl w:val="2"/>
          <w:numId w:val="1"/>
        </w:numPr>
        <w:spacing w:before="120" w:after="240" w:line="276" w:lineRule="auto"/>
        <w:ind w:hanging="567"/>
        <w:rPr>
          <w:sz w:val="20"/>
          <w:szCs w:val="20"/>
        </w:rPr>
      </w:pPr>
      <w:r>
        <w:rPr>
          <w:sz w:val="20"/>
          <w:szCs w:val="20"/>
        </w:rPr>
        <w:t>if the Contribution contains materials from other sources (e.g. illustrations, tables, text quotations), Author has obtained written permissions to the extent necessary from the copyright holder(s), to license to the Licensee the same rights as set out in clause 1 but on a non-exclusive basis and without the right to use any graphic elements on a stand-alone basis and has cited any such materials correctly;</w:t>
      </w:r>
    </w:p>
    <w:p w:rsidR="00125664" w:rsidRDefault="00723E7E">
      <w:pPr>
        <w:keepNext/>
        <w:widowControl w:val="0"/>
        <w:numPr>
          <w:ilvl w:val="1"/>
          <w:numId w:val="1"/>
        </w:numPr>
        <w:spacing w:before="120" w:after="240" w:line="276" w:lineRule="auto"/>
        <w:rPr>
          <w:sz w:val="20"/>
          <w:szCs w:val="20"/>
        </w:rPr>
      </w:pPr>
      <w:r>
        <w:rPr>
          <w:sz w:val="20"/>
          <w:szCs w:val="20"/>
        </w:rPr>
        <w:t xml:space="preserve">all of the facts contained in the Contribution are according to the current body of research true and accurate; </w:t>
      </w:r>
    </w:p>
    <w:p w:rsidR="00125664" w:rsidRDefault="00723E7E">
      <w:pPr>
        <w:keepNext/>
        <w:widowControl w:val="0"/>
        <w:numPr>
          <w:ilvl w:val="1"/>
          <w:numId w:val="1"/>
        </w:numPr>
        <w:spacing w:before="120" w:after="240" w:line="276" w:lineRule="auto"/>
        <w:rPr>
          <w:sz w:val="20"/>
          <w:szCs w:val="20"/>
        </w:rPr>
      </w:pPr>
      <w:r>
        <w:rPr>
          <w:sz w:val="20"/>
          <w:szCs w:val="20"/>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rsidR="00125664" w:rsidRDefault="00723E7E">
      <w:pPr>
        <w:keepNext/>
        <w:widowControl w:val="0"/>
        <w:numPr>
          <w:ilvl w:val="1"/>
          <w:numId w:val="1"/>
        </w:numPr>
        <w:spacing w:before="120" w:after="240" w:line="276" w:lineRule="auto"/>
        <w:rPr>
          <w:sz w:val="20"/>
          <w:szCs w:val="20"/>
        </w:rPr>
      </w:pPr>
      <w:r>
        <w:rPr>
          <w:sz w:val="20"/>
          <w:szCs w:val="20"/>
        </w:rPr>
        <w:t xml:space="preserve">nothing in the Contribution infringes any duty of confidentiality owed to any third party or violates any contract, express or implied, of the Author; </w:t>
      </w:r>
    </w:p>
    <w:p w:rsidR="00125664" w:rsidRDefault="00723E7E">
      <w:pPr>
        <w:keepNext/>
        <w:widowControl w:val="0"/>
        <w:numPr>
          <w:ilvl w:val="1"/>
          <w:numId w:val="1"/>
        </w:numPr>
        <w:spacing w:before="120" w:after="240" w:line="276" w:lineRule="auto"/>
        <w:rPr>
          <w:sz w:val="20"/>
          <w:szCs w:val="20"/>
        </w:rPr>
      </w:pPr>
      <w:r>
        <w:rPr>
          <w:sz w:val="20"/>
          <w:szCs w:val="20"/>
        </w:rPr>
        <w:t>all institutional, governmental, and/or other approvals which may be required in connection with the research reflected in the Contribution have been obtained and continue in effect;</w:t>
      </w:r>
    </w:p>
    <w:p w:rsidR="00125664" w:rsidRDefault="00723E7E">
      <w:pPr>
        <w:keepNext/>
        <w:widowControl w:val="0"/>
        <w:numPr>
          <w:ilvl w:val="1"/>
          <w:numId w:val="1"/>
        </w:numPr>
        <w:spacing w:before="120" w:after="240" w:line="276" w:lineRule="auto"/>
        <w:rPr>
          <w:sz w:val="20"/>
          <w:szCs w:val="20"/>
        </w:rPr>
      </w:pPr>
      <w:r>
        <w:rPr>
          <w:sz w:val="20"/>
          <w:szCs w:val="20"/>
        </w:rPr>
        <w:t>all statements and declarations made by the Author in connection with the Contribution are true and correct;</w:t>
      </w:r>
    </w:p>
    <w:p w:rsidR="00125664" w:rsidRDefault="00723E7E">
      <w:pPr>
        <w:keepNext/>
        <w:widowControl w:val="0"/>
        <w:numPr>
          <w:ilvl w:val="1"/>
          <w:numId w:val="1"/>
        </w:numPr>
        <w:spacing w:before="120" w:after="240" w:line="276" w:lineRule="auto"/>
        <w:rPr>
          <w:sz w:val="20"/>
          <w:szCs w:val="20"/>
        </w:rPr>
      </w:pPr>
      <w:r>
        <w:rPr>
          <w:sz w:val="20"/>
          <w:szCs w:val="20"/>
        </w:rPr>
        <w:t>the signatory who has signed this Agreement has full right, power and authority to enter into this Agreement on behalf of all of the Authors; and</w:t>
      </w:r>
    </w:p>
    <w:p w:rsidR="00125664" w:rsidRDefault="00723E7E">
      <w:pPr>
        <w:keepNext/>
        <w:widowControl w:val="0"/>
        <w:numPr>
          <w:ilvl w:val="1"/>
          <w:numId w:val="1"/>
        </w:numPr>
        <w:spacing w:before="120" w:after="240" w:line="276" w:lineRule="auto"/>
        <w:rPr>
          <w:sz w:val="20"/>
          <w:szCs w:val="20"/>
        </w:rPr>
      </w:pPr>
      <w:r>
        <w:rPr>
          <w:sz w:val="20"/>
          <w:szCs w:val="20"/>
        </w:rPr>
        <w:t xml:space="preserve">the Author complies in full with: i. all instructions and policies in the Instructions for Authors, ii. the Licensee’s ethics rules (available at </w:t>
      </w:r>
      <w:hyperlink r:id="rId11">
        <w:r>
          <w:rPr>
            <w:color w:val="0563C1"/>
            <w:sz w:val="20"/>
            <w:szCs w:val="20"/>
            <w:u w:val="single"/>
          </w:rPr>
          <w:t>https://www.springernature.com/gp/authors/book-authors-code-of-conduct</w:t>
        </w:r>
      </w:hyperlink>
      <w:r>
        <w:rPr>
          <w:sz w:val="20"/>
          <w:szCs w:val="20"/>
        </w:rPr>
        <w:t>), as may be updated by the Licensee at any time in its sole discretion.</w:t>
      </w:r>
    </w:p>
    <w:p w:rsidR="00125664" w:rsidRDefault="00723E7E">
      <w:pPr>
        <w:keepNext/>
        <w:widowControl w:val="0"/>
        <w:numPr>
          <w:ilvl w:val="0"/>
          <w:numId w:val="1"/>
        </w:numPr>
        <w:spacing w:before="120" w:after="240" w:line="276" w:lineRule="auto"/>
        <w:rPr>
          <w:b/>
          <w:sz w:val="20"/>
          <w:szCs w:val="20"/>
        </w:rPr>
      </w:pPr>
      <w:r>
        <w:rPr>
          <w:b/>
          <w:sz w:val="20"/>
          <w:szCs w:val="20"/>
        </w:rPr>
        <w:t>Cooperation</w:t>
      </w:r>
    </w:p>
    <w:p w:rsidR="00125664" w:rsidRDefault="00723E7E">
      <w:pPr>
        <w:keepNext/>
        <w:widowControl w:val="0"/>
        <w:numPr>
          <w:ilvl w:val="1"/>
          <w:numId w:val="1"/>
        </w:numPr>
        <w:spacing w:before="120" w:after="240" w:line="276" w:lineRule="auto"/>
        <w:rPr>
          <w:sz w:val="20"/>
          <w:szCs w:val="20"/>
        </w:rPr>
      </w:pPr>
      <w:r>
        <w:rPr>
          <w:sz w:val="20"/>
          <w:szCs w:val="20"/>
        </w:rPr>
        <w:t>Without prejudice to the warranties and representations given by the Author in this Agreement, the Author will cooperate fully with the Licensee in relation to any legal action that might arise from the publication or intended publication of the Contribution and the Author will give the Publisher access at reasonable times to any relevant documents and records within the possession or control of the Author.</w:t>
      </w:r>
    </w:p>
    <w:p w:rsidR="00125664" w:rsidRDefault="00723E7E">
      <w:pPr>
        <w:keepNext/>
        <w:widowControl w:val="0"/>
        <w:numPr>
          <w:ilvl w:val="1"/>
          <w:numId w:val="1"/>
        </w:numPr>
        <w:spacing w:before="120" w:after="240" w:line="276" w:lineRule="auto"/>
        <w:rPr>
          <w:sz w:val="20"/>
          <w:szCs w:val="20"/>
        </w:rPr>
      </w:pPr>
      <w:r>
        <w:rPr>
          <w:sz w:val="20"/>
          <w:szCs w:val="20"/>
        </w:rPr>
        <w:t>Author authorises the Licensee to take such steps as it considers necessary at its own expense in the Author’s name(s) and on their behalf if the Licensee believes that a third party is infringing or is likely to infringe copyright in the Contribution including but not limited to initiating legal proceedings.</w:t>
      </w:r>
    </w:p>
    <w:p w:rsidR="00125664" w:rsidRDefault="00723E7E">
      <w:pPr>
        <w:keepNext/>
        <w:widowControl w:val="0"/>
        <w:numPr>
          <w:ilvl w:val="0"/>
          <w:numId w:val="1"/>
        </w:numPr>
        <w:spacing w:before="120" w:after="240" w:line="276" w:lineRule="auto"/>
        <w:rPr>
          <w:b/>
          <w:sz w:val="20"/>
          <w:szCs w:val="20"/>
        </w:rPr>
      </w:pPr>
      <w:r>
        <w:rPr>
          <w:b/>
          <w:sz w:val="20"/>
          <w:szCs w:val="20"/>
        </w:rPr>
        <w:t>Author List</w:t>
      </w:r>
    </w:p>
    <w:p w:rsidR="00125664" w:rsidRDefault="00723E7E">
      <w:pPr>
        <w:keepNext/>
        <w:widowControl w:val="0"/>
        <w:spacing w:before="120" w:after="240" w:line="276" w:lineRule="auto"/>
        <w:ind w:left="567"/>
        <w:rPr>
          <w:sz w:val="20"/>
          <w:szCs w:val="20"/>
        </w:rPr>
      </w:pPr>
      <w:r>
        <w:rPr>
          <w:sz w:val="20"/>
          <w:szCs w:val="20"/>
        </w:rPr>
        <w:t>Changes of authorship, including, but not limited to, changes in the corresponding author or the sequence of authors, are not permitted after acceptance of a manuscript.</w:t>
      </w:r>
    </w:p>
    <w:p w:rsidR="00125664" w:rsidRDefault="00723E7E">
      <w:pPr>
        <w:keepNext/>
        <w:widowControl w:val="0"/>
        <w:numPr>
          <w:ilvl w:val="0"/>
          <w:numId w:val="1"/>
        </w:numPr>
        <w:spacing w:before="120" w:after="240" w:line="276" w:lineRule="auto"/>
        <w:rPr>
          <w:b/>
          <w:sz w:val="20"/>
          <w:szCs w:val="20"/>
        </w:rPr>
      </w:pPr>
      <w:r>
        <w:rPr>
          <w:b/>
          <w:sz w:val="20"/>
          <w:szCs w:val="20"/>
        </w:rPr>
        <w:t>Post Publication Actions</w:t>
      </w:r>
    </w:p>
    <w:p w:rsidR="00125664" w:rsidRDefault="00723E7E">
      <w:pPr>
        <w:keepNext/>
        <w:widowControl w:val="0"/>
        <w:spacing w:before="120" w:after="240" w:line="276" w:lineRule="auto"/>
        <w:ind w:left="567"/>
        <w:rPr>
          <w:sz w:val="20"/>
          <w:szCs w:val="20"/>
        </w:rPr>
      </w:pPr>
      <w:r>
        <w:rPr>
          <w:sz w:val="20"/>
          <w:szCs w:val="20"/>
        </w:rPr>
        <w:t xml:space="preserve">The Author agrees that the Licensee may remove or retract the Contribution or publish a correction or </w:t>
      </w:r>
      <w:r>
        <w:rPr>
          <w:sz w:val="20"/>
          <w:szCs w:val="20"/>
        </w:rPr>
        <w:lastRenderedPageBreak/>
        <w:t>other notice in relation to the Contribution if the Licensee determines that such actions are appropriate from an editorial, research integrity, or legal perspective.</w:t>
      </w:r>
    </w:p>
    <w:p w:rsidR="00125664" w:rsidRDefault="00723E7E">
      <w:pPr>
        <w:keepNext/>
        <w:widowControl w:val="0"/>
        <w:numPr>
          <w:ilvl w:val="0"/>
          <w:numId w:val="1"/>
        </w:numPr>
        <w:spacing w:before="120" w:after="240" w:line="276" w:lineRule="auto"/>
        <w:rPr>
          <w:b/>
          <w:sz w:val="20"/>
          <w:szCs w:val="20"/>
        </w:rPr>
      </w:pPr>
      <w:r>
        <w:rPr>
          <w:b/>
          <w:sz w:val="20"/>
          <w:szCs w:val="20"/>
        </w:rPr>
        <w:t>Controlling Terms</w:t>
      </w:r>
    </w:p>
    <w:p w:rsidR="00125664" w:rsidRDefault="00723E7E">
      <w:pPr>
        <w:keepNext/>
        <w:widowControl w:val="0"/>
        <w:spacing w:before="120" w:after="240" w:line="276" w:lineRule="auto"/>
        <w:ind w:left="567"/>
        <w:rPr>
          <w:sz w:val="20"/>
          <w:szCs w:val="20"/>
        </w:rPr>
      </w:pPr>
      <w:r>
        <w:rPr>
          <w:sz w:val="20"/>
          <w:szCs w:val="20"/>
        </w:rPr>
        <w:t>The terms of this Agreement will supersede any other terms that the Author or any third party may assert apply to any version of the Contribution.</w:t>
      </w:r>
    </w:p>
    <w:p w:rsidR="00125664" w:rsidRDefault="00723E7E">
      <w:pPr>
        <w:keepNext/>
        <w:widowControl w:val="0"/>
        <w:numPr>
          <w:ilvl w:val="0"/>
          <w:numId w:val="1"/>
        </w:numPr>
        <w:spacing w:before="120" w:after="240" w:line="276" w:lineRule="auto"/>
        <w:rPr>
          <w:b/>
          <w:sz w:val="20"/>
          <w:szCs w:val="20"/>
        </w:rPr>
      </w:pPr>
      <w:r>
        <w:rPr>
          <w:b/>
          <w:sz w:val="20"/>
          <w:szCs w:val="20"/>
        </w:rPr>
        <w:t>Governing Law</w:t>
      </w:r>
    </w:p>
    <w:p w:rsidR="00125664" w:rsidRDefault="00723E7E">
      <w:pPr>
        <w:widowControl w:val="0"/>
        <w:spacing w:before="120" w:after="240" w:line="276" w:lineRule="auto"/>
        <w:ind w:left="567"/>
        <w:rPr>
          <w:sz w:val="20"/>
          <w:szCs w:val="20"/>
        </w:rPr>
      </w:pPr>
      <w:r>
        <w:rPr>
          <w:sz w:val="20"/>
          <w:szCs w:val="20"/>
        </w:rPr>
        <w:t>This Agreement shall be governed by, and shall be construed in accordance with, the laws of the Republic of Switzerland . The courts of cham, Switzerland shall have the exclusive jurisdiction.</w:t>
      </w:r>
    </w:p>
    <w:p w:rsidR="00125664" w:rsidRDefault="00723E7E">
      <w:pPr>
        <w:spacing w:after="0" w:line="240" w:lineRule="auto"/>
        <w:rPr>
          <w:sz w:val="12"/>
          <w:szCs w:val="12"/>
        </w:rPr>
      </w:pPr>
      <w:r>
        <w:rPr>
          <w:noProof/>
        </w:rPr>
        <mc:AlternateContent>
          <mc:Choice Requires="wpg">
            <w:drawing>
              <wp:anchor distT="0" distB="0" distL="114300" distR="114300" simplePos="0" relativeHeight="251658240" behindDoc="0" locked="0" layoutInCell="1" hidden="0" allowOverlap="1">
                <wp:simplePos x="0" y="0"/>
                <wp:positionH relativeFrom="column">
                  <wp:posOffset>-723899</wp:posOffset>
                </wp:positionH>
                <wp:positionV relativeFrom="paragraph">
                  <wp:posOffset>50800</wp:posOffset>
                </wp:positionV>
                <wp:extent cx="7172306" cy="42229"/>
                <wp:effectExtent l="0" t="0" r="0" b="0"/>
                <wp:wrapNone/>
                <wp:docPr id="3" name="Straight Arrow Connector 3"/>
                <wp:cNvGraphicFramePr/>
                <a:graphic xmlns:a="http://schemas.openxmlformats.org/drawingml/2006/main">
                  <a:graphicData uri="http://schemas.microsoft.com/office/word/2010/wordprocessingShape">
                    <wps:wsp>
                      <wps:cNvCnPr/>
                      <wps:spPr>
                        <a:xfrm>
                          <a:off x="1772547" y="3771586"/>
                          <a:ext cx="7146906" cy="16829"/>
                        </a:xfrm>
                        <a:prstGeom prst="straightConnector1">
                          <a:avLst/>
                        </a:prstGeom>
                        <a:noFill/>
                        <a:ln w="25400" cap="flat" cmpd="sng">
                          <a:solidFill>
                            <a:srgbClr val="C0504D"/>
                          </a:solidFill>
                          <a:prstDash val="solid"/>
                          <a:round/>
                          <a:headEnd type="none" w="sm" len="sm"/>
                          <a:tailEnd type="none" w="sm" len="sm"/>
                        </a:ln>
                        <a:effectLst>
                          <a:outerShdw blurRad="40000" dist="20000" dir="5400000" rotWithShape="0">
                            <a:srgbClr val="000000">
                              <a:alpha val="37647"/>
                            </a:srgbClr>
                          </a:outerShdw>
                        </a:effectLst>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-723899</wp:posOffset>
                </wp:positionH>
                <wp:positionV relativeFrom="paragraph">
                  <wp:posOffset>50800</wp:posOffset>
                </wp:positionV>
                <wp:extent cx="7172306" cy="42229"/>
                <wp:effectExtent b="0" l="0" r="0" t="0"/>
                <wp:wrapNone/>
                <wp:docPr id="3"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7172306" cy="42229"/>
                        </a:xfrm>
                        <a:prstGeom prst="rect"/>
                        <a:ln/>
                      </pic:spPr>
                    </pic:pic>
                  </a:graphicData>
                </a:graphic>
              </wp:anchor>
            </w:drawing>
          </mc:Fallback>
        </mc:AlternateContent>
      </w:r>
    </w:p>
    <w:p w:rsidR="00125664" w:rsidRDefault="00125664">
      <w:pPr>
        <w:spacing w:after="0" w:line="240" w:lineRule="auto"/>
        <w:rPr>
          <w:sz w:val="12"/>
          <w:szCs w:val="12"/>
        </w:rPr>
      </w:pPr>
    </w:p>
    <w:tbl>
      <w:tblPr>
        <w:tblStyle w:val="a2"/>
        <w:tblW w:w="11169" w:type="dxa"/>
        <w:tblInd w:w="-993" w:type="dxa"/>
        <w:tblBorders>
          <w:top w:val="nil"/>
          <w:left w:val="nil"/>
          <w:bottom w:val="nil"/>
          <w:right w:val="nil"/>
          <w:insideH w:val="nil"/>
          <w:insideV w:val="nil"/>
        </w:tblBorders>
        <w:tblLayout w:type="fixed"/>
        <w:tblLook w:val="0400" w:firstRow="0" w:lastRow="0" w:firstColumn="0" w:lastColumn="0" w:noHBand="0" w:noVBand="1"/>
      </w:tblPr>
      <w:tblGrid>
        <w:gridCol w:w="3345"/>
        <w:gridCol w:w="567"/>
        <w:gridCol w:w="3345"/>
        <w:gridCol w:w="567"/>
        <w:gridCol w:w="3345"/>
      </w:tblGrid>
      <w:tr w:rsidR="00125664">
        <w:trPr>
          <w:trHeight w:val="397"/>
        </w:trPr>
        <w:tc>
          <w:tcPr>
            <w:tcW w:w="3345" w:type="dxa"/>
            <w:tcBorders>
              <w:bottom w:val="single" w:sz="4" w:space="0" w:color="000000"/>
            </w:tcBorders>
          </w:tcPr>
          <w:p w:rsidR="00125664" w:rsidRDefault="00723E7E">
            <w:pPr>
              <w:spacing w:before="120" w:after="120"/>
              <w:rPr>
                <w:sz w:val="12"/>
                <w:szCs w:val="12"/>
              </w:rPr>
            </w:pPr>
            <w:r>
              <w:rPr>
                <w:sz w:val="12"/>
                <w:szCs w:val="12"/>
              </w:rPr>
              <w:t>Signed for and on behalf of the Author</w:t>
            </w:r>
          </w:p>
          <w:p w:rsidR="00125664" w:rsidRDefault="00723E7E">
            <w:pPr>
              <w:tabs>
                <w:tab w:val="left" w:pos="724"/>
              </w:tabs>
              <w:spacing w:before="120" w:after="120"/>
              <w:ind w:left="-993"/>
              <w:rPr>
                <w:sz w:val="16"/>
                <w:szCs w:val="16"/>
              </w:rPr>
            </w:pPr>
            <w:r>
              <w:rPr>
                <w:sz w:val="16"/>
                <w:szCs w:val="16"/>
              </w:rPr>
              <w:t>[Ha</w:t>
            </w:r>
          </w:p>
          <w:p w:rsidR="00125664" w:rsidRDefault="00125664">
            <w:pPr>
              <w:spacing w:before="120" w:after="120"/>
              <w:ind w:left="-993"/>
              <w:rPr>
                <w:sz w:val="16"/>
                <w:szCs w:val="16"/>
              </w:rPr>
            </w:pPr>
          </w:p>
        </w:tc>
        <w:tc>
          <w:tcPr>
            <w:tcW w:w="567" w:type="dxa"/>
          </w:tcPr>
          <w:p w:rsidR="00125664" w:rsidRDefault="00125664">
            <w:pPr>
              <w:spacing w:before="120" w:after="120"/>
              <w:rPr>
                <w:sz w:val="16"/>
                <w:szCs w:val="16"/>
              </w:rPr>
            </w:pPr>
          </w:p>
        </w:tc>
        <w:tc>
          <w:tcPr>
            <w:tcW w:w="3345" w:type="dxa"/>
            <w:tcBorders>
              <w:bottom w:val="single" w:sz="4" w:space="0" w:color="000000"/>
            </w:tcBorders>
          </w:tcPr>
          <w:p w:rsidR="00125664" w:rsidRDefault="00723E7E">
            <w:pPr>
              <w:spacing w:before="120" w:after="120"/>
              <w:rPr>
                <w:sz w:val="12"/>
                <w:szCs w:val="12"/>
              </w:rPr>
            </w:pPr>
            <w:r>
              <w:rPr>
                <w:sz w:val="12"/>
                <w:szCs w:val="12"/>
              </w:rPr>
              <w:t>Print Name:</w:t>
            </w:r>
          </w:p>
        </w:tc>
        <w:tc>
          <w:tcPr>
            <w:tcW w:w="567" w:type="dxa"/>
          </w:tcPr>
          <w:p w:rsidR="00125664" w:rsidRDefault="00125664">
            <w:pPr>
              <w:spacing w:before="120" w:after="120"/>
              <w:rPr>
                <w:sz w:val="16"/>
                <w:szCs w:val="16"/>
              </w:rPr>
            </w:pPr>
          </w:p>
        </w:tc>
        <w:tc>
          <w:tcPr>
            <w:tcW w:w="3345" w:type="dxa"/>
            <w:tcBorders>
              <w:bottom w:val="single" w:sz="4" w:space="0" w:color="000000"/>
            </w:tcBorders>
          </w:tcPr>
          <w:p w:rsidR="00125664" w:rsidRDefault="00723E7E">
            <w:pPr>
              <w:spacing w:before="120" w:after="120"/>
              <w:rPr>
                <w:sz w:val="12"/>
                <w:szCs w:val="12"/>
              </w:rPr>
            </w:pPr>
            <w:r>
              <w:rPr>
                <w:sz w:val="12"/>
                <w:szCs w:val="12"/>
              </w:rPr>
              <w:t>Date:</w:t>
            </w:r>
          </w:p>
        </w:tc>
      </w:tr>
      <w:tr w:rsidR="00125664">
        <w:trPr>
          <w:trHeight w:val="1452"/>
        </w:trPr>
        <w:tc>
          <w:tcPr>
            <w:tcW w:w="3345" w:type="dxa"/>
            <w:tcBorders>
              <w:top w:val="single" w:sz="4" w:space="0" w:color="000000"/>
              <w:left w:val="single" w:sz="4" w:space="0" w:color="000000"/>
              <w:bottom w:val="single" w:sz="4" w:space="0" w:color="000000"/>
              <w:right w:val="single" w:sz="4" w:space="0" w:color="000000"/>
            </w:tcBorders>
            <w:vAlign w:val="center"/>
          </w:tcPr>
          <w:p w:rsidR="00125664" w:rsidRDefault="00125664">
            <w:pPr>
              <w:spacing w:before="120" w:after="120"/>
              <w:jc w:val="center"/>
              <w:rPr>
                <w:sz w:val="12"/>
                <w:szCs w:val="12"/>
              </w:rPr>
            </w:pPr>
          </w:p>
        </w:tc>
        <w:tc>
          <w:tcPr>
            <w:tcW w:w="567" w:type="dxa"/>
            <w:tcBorders>
              <w:left w:val="single" w:sz="4" w:space="0" w:color="000000"/>
              <w:right w:val="single" w:sz="4" w:space="0" w:color="000000"/>
            </w:tcBorders>
          </w:tcPr>
          <w:p w:rsidR="00125664" w:rsidRDefault="00125664">
            <w:pPr>
              <w:spacing w:before="120" w:after="120"/>
              <w:rPr>
                <w:sz w:val="12"/>
                <w:szCs w:val="12"/>
              </w:rPr>
            </w:pPr>
          </w:p>
        </w:tc>
        <w:tc>
          <w:tcPr>
            <w:tcW w:w="3345" w:type="dxa"/>
            <w:tcBorders>
              <w:top w:val="single" w:sz="4" w:space="0" w:color="000000"/>
              <w:left w:val="single" w:sz="4" w:space="0" w:color="000000"/>
              <w:bottom w:val="single" w:sz="4" w:space="0" w:color="000000"/>
              <w:right w:val="single" w:sz="4" w:space="0" w:color="000000"/>
            </w:tcBorders>
            <w:vAlign w:val="center"/>
          </w:tcPr>
          <w:p w:rsidR="00125664" w:rsidRDefault="00723E7E">
            <w:pPr>
              <w:spacing w:before="120" w:after="120"/>
              <w:rPr>
                <w:sz w:val="14"/>
                <w:szCs w:val="14"/>
              </w:rPr>
            </w:pPr>
            <w:r>
              <w:rPr>
                <w:sz w:val="14"/>
                <w:szCs w:val="14"/>
              </w:rPr>
              <w:t>     </w:t>
            </w:r>
          </w:p>
        </w:tc>
        <w:tc>
          <w:tcPr>
            <w:tcW w:w="567" w:type="dxa"/>
            <w:tcBorders>
              <w:left w:val="single" w:sz="4" w:space="0" w:color="000000"/>
              <w:right w:val="single" w:sz="4" w:space="0" w:color="000000"/>
            </w:tcBorders>
          </w:tcPr>
          <w:p w:rsidR="00125664" w:rsidRDefault="00125664">
            <w:pPr>
              <w:spacing w:before="120" w:after="120"/>
              <w:rPr>
                <w:sz w:val="12"/>
                <w:szCs w:val="12"/>
              </w:rPr>
            </w:pPr>
          </w:p>
        </w:tc>
        <w:tc>
          <w:tcPr>
            <w:tcW w:w="3345" w:type="dxa"/>
            <w:tcBorders>
              <w:top w:val="single" w:sz="4" w:space="0" w:color="000000"/>
              <w:left w:val="single" w:sz="4" w:space="0" w:color="000000"/>
              <w:bottom w:val="single" w:sz="4" w:space="0" w:color="000000"/>
              <w:right w:val="single" w:sz="4" w:space="0" w:color="000000"/>
            </w:tcBorders>
            <w:vAlign w:val="center"/>
          </w:tcPr>
          <w:p w:rsidR="00125664" w:rsidRDefault="00723E7E">
            <w:pPr>
              <w:spacing w:before="120" w:after="120"/>
              <w:rPr>
                <w:sz w:val="12"/>
                <w:szCs w:val="12"/>
              </w:rPr>
            </w:pPr>
            <w:r>
              <w:rPr>
                <w:sz w:val="14"/>
                <w:szCs w:val="14"/>
              </w:rPr>
              <w:t>     </w:t>
            </w:r>
          </w:p>
        </w:tc>
      </w:tr>
    </w:tbl>
    <w:p w:rsidR="00125664" w:rsidRDefault="00125664">
      <w:pPr>
        <w:spacing w:after="0" w:line="240" w:lineRule="auto"/>
        <w:rPr>
          <w:sz w:val="15"/>
          <w:szCs w:val="15"/>
        </w:rPr>
      </w:pPr>
    </w:p>
    <w:tbl>
      <w:tblPr>
        <w:tblStyle w:val="a3"/>
        <w:tblW w:w="11169" w:type="dxa"/>
        <w:tblInd w:w="-993" w:type="dxa"/>
        <w:tblBorders>
          <w:top w:val="nil"/>
          <w:left w:val="nil"/>
          <w:bottom w:val="nil"/>
          <w:right w:val="nil"/>
          <w:insideH w:val="nil"/>
          <w:insideV w:val="nil"/>
        </w:tblBorders>
        <w:tblLayout w:type="fixed"/>
        <w:tblLook w:val="0400" w:firstRow="0" w:lastRow="0" w:firstColumn="0" w:lastColumn="0" w:noHBand="0" w:noVBand="1"/>
      </w:tblPr>
      <w:tblGrid>
        <w:gridCol w:w="3348"/>
        <w:gridCol w:w="567"/>
        <w:gridCol w:w="7254"/>
      </w:tblGrid>
      <w:tr w:rsidR="00125664">
        <w:trPr>
          <w:trHeight w:val="283"/>
        </w:trPr>
        <w:tc>
          <w:tcPr>
            <w:tcW w:w="3348" w:type="dxa"/>
            <w:tcBorders>
              <w:top w:val="single" w:sz="4" w:space="0" w:color="000000"/>
              <w:left w:val="single" w:sz="4" w:space="0" w:color="000000"/>
              <w:bottom w:val="single" w:sz="4" w:space="0" w:color="000000"/>
              <w:right w:val="single" w:sz="4" w:space="0" w:color="000000"/>
            </w:tcBorders>
            <w:vAlign w:val="center"/>
          </w:tcPr>
          <w:p w:rsidR="00125664" w:rsidRDefault="00723E7E">
            <w:pPr>
              <w:keepLines/>
              <w:spacing w:before="120" w:after="120"/>
              <w:rPr>
                <w:sz w:val="12"/>
                <w:szCs w:val="12"/>
              </w:rPr>
            </w:pPr>
            <w:r>
              <w:rPr>
                <w:sz w:val="16"/>
                <w:szCs w:val="16"/>
              </w:rPr>
              <w:t>Address:</w:t>
            </w:r>
          </w:p>
        </w:tc>
        <w:tc>
          <w:tcPr>
            <w:tcW w:w="567" w:type="dxa"/>
            <w:tcBorders>
              <w:left w:val="single" w:sz="4" w:space="0" w:color="000000"/>
              <w:right w:val="single" w:sz="4" w:space="0" w:color="000000"/>
            </w:tcBorders>
            <w:vAlign w:val="center"/>
          </w:tcPr>
          <w:p w:rsidR="00125664" w:rsidRDefault="00125664">
            <w:pPr>
              <w:keepLines/>
              <w:spacing w:before="120" w:after="120"/>
              <w:rPr>
                <w:sz w:val="14"/>
                <w:szCs w:val="14"/>
              </w:rPr>
            </w:pPr>
          </w:p>
        </w:tc>
        <w:tc>
          <w:tcPr>
            <w:tcW w:w="7254" w:type="dxa"/>
            <w:tcBorders>
              <w:top w:val="single" w:sz="4" w:space="0" w:color="000000"/>
              <w:left w:val="single" w:sz="4" w:space="0" w:color="000000"/>
              <w:bottom w:val="single" w:sz="4" w:space="0" w:color="000000"/>
              <w:right w:val="single" w:sz="4" w:space="0" w:color="000000"/>
            </w:tcBorders>
            <w:vAlign w:val="center"/>
          </w:tcPr>
          <w:p w:rsidR="00125664" w:rsidRDefault="00723E7E">
            <w:pPr>
              <w:keepLines/>
              <w:spacing w:before="120" w:after="120"/>
              <w:rPr>
                <w:sz w:val="14"/>
                <w:szCs w:val="14"/>
              </w:rPr>
            </w:pPr>
            <w:r>
              <w:rPr>
                <w:sz w:val="16"/>
                <w:szCs w:val="16"/>
              </w:rPr>
              <w:t xml:space="preserve"> </w:t>
            </w:r>
            <w:r>
              <w:rPr>
                <w:sz w:val="14"/>
                <w:szCs w:val="14"/>
              </w:rPr>
              <w:t>     </w:t>
            </w:r>
          </w:p>
        </w:tc>
      </w:tr>
      <w:tr w:rsidR="00125664">
        <w:trPr>
          <w:trHeight w:val="283"/>
        </w:trPr>
        <w:tc>
          <w:tcPr>
            <w:tcW w:w="3348" w:type="dxa"/>
            <w:tcBorders>
              <w:top w:val="single" w:sz="4" w:space="0" w:color="000000"/>
              <w:left w:val="single" w:sz="4" w:space="0" w:color="000000"/>
              <w:bottom w:val="single" w:sz="4" w:space="0" w:color="000000"/>
              <w:right w:val="single" w:sz="4" w:space="0" w:color="000000"/>
            </w:tcBorders>
            <w:vAlign w:val="center"/>
          </w:tcPr>
          <w:p w:rsidR="00125664" w:rsidRDefault="00723E7E">
            <w:pPr>
              <w:keepLines/>
              <w:spacing w:before="120" w:after="120"/>
              <w:rPr>
                <w:sz w:val="16"/>
                <w:szCs w:val="16"/>
              </w:rPr>
            </w:pPr>
            <w:r>
              <w:rPr>
                <w:sz w:val="16"/>
                <w:szCs w:val="16"/>
              </w:rPr>
              <w:t xml:space="preserve"> Email:</w:t>
            </w:r>
          </w:p>
        </w:tc>
        <w:tc>
          <w:tcPr>
            <w:tcW w:w="567" w:type="dxa"/>
            <w:tcBorders>
              <w:left w:val="single" w:sz="4" w:space="0" w:color="000000"/>
              <w:right w:val="single" w:sz="4" w:space="0" w:color="000000"/>
            </w:tcBorders>
            <w:vAlign w:val="center"/>
          </w:tcPr>
          <w:p w:rsidR="00125664" w:rsidRDefault="00125664">
            <w:pPr>
              <w:keepLines/>
              <w:spacing w:before="120" w:after="120"/>
              <w:rPr>
                <w:sz w:val="14"/>
                <w:szCs w:val="14"/>
              </w:rPr>
            </w:pPr>
          </w:p>
        </w:tc>
        <w:tc>
          <w:tcPr>
            <w:tcW w:w="7254" w:type="dxa"/>
            <w:tcBorders>
              <w:top w:val="single" w:sz="4" w:space="0" w:color="000000"/>
              <w:left w:val="single" w:sz="4" w:space="0" w:color="000000"/>
              <w:bottom w:val="single" w:sz="4" w:space="0" w:color="000000"/>
              <w:right w:val="single" w:sz="4" w:space="0" w:color="000000"/>
            </w:tcBorders>
            <w:vAlign w:val="center"/>
          </w:tcPr>
          <w:p w:rsidR="00125664" w:rsidRDefault="00723E7E">
            <w:pPr>
              <w:keepLines/>
              <w:spacing w:before="120" w:after="120"/>
              <w:rPr>
                <w:color w:val="FF4500"/>
                <w:sz w:val="12"/>
                <w:szCs w:val="12"/>
              </w:rPr>
            </w:pPr>
            <w:r>
              <w:rPr>
                <w:sz w:val="14"/>
                <w:szCs w:val="14"/>
              </w:rPr>
              <w:t>     </w:t>
            </w:r>
          </w:p>
        </w:tc>
      </w:tr>
    </w:tbl>
    <w:p w:rsidR="00125664" w:rsidRDefault="00125664">
      <w:pPr>
        <w:spacing w:after="0" w:line="240" w:lineRule="auto"/>
        <w:rPr>
          <w:sz w:val="15"/>
          <w:szCs w:val="15"/>
        </w:rPr>
      </w:pPr>
    </w:p>
    <w:p w:rsidR="00125664" w:rsidRDefault="00125664">
      <w:pPr>
        <w:spacing w:after="0" w:line="240" w:lineRule="auto"/>
        <w:rPr>
          <w:sz w:val="15"/>
          <w:szCs w:val="15"/>
        </w:rPr>
      </w:pPr>
    </w:p>
    <w:p w:rsidR="00125664" w:rsidRDefault="00723E7E">
      <w:pPr>
        <w:spacing w:before="120" w:after="0" w:line="276" w:lineRule="auto"/>
        <w:rPr>
          <w:sz w:val="16"/>
          <w:szCs w:val="16"/>
        </w:rPr>
      </w:pPr>
      <w:r>
        <w:rPr>
          <w:sz w:val="16"/>
          <w:szCs w:val="16"/>
        </w:rPr>
        <w:t>Springer Nature Switzerland AG Gewerbestrasse 11, 6330 Cham, Switzerland</w:t>
      </w:r>
    </w:p>
    <w:p w:rsidR="00125664" w:rsidRDefault="00723E7E">
      <w:pPr>
        <w:spacing w:after="0" w:line="240" w:lineRule="auto"/>
        <w:rPr>
          <w:sz w:val="15"/>
          <w:szCs w:val="15"/>
        </w:rPr>
      </w:pPr>
      <w:r>
        <w:rPr>
          <w:sz w:val="15"/>
          <w:szCs w:val="15"/>
        </w:rPr>
        <w:t>ER_Book_ProceedingsPaper_LTP_ST_v.1.4.8 (02_2025)</w:t>
      </w:r>
    </w:p>
    <w:p w:rsidR="00125664" w:rsidRDefault="00723E7E">
      <w:pPr>
        <w:pBdr>
          <w:top w:val="nil"/>
          <w:left w:val="nil"/>
          <w:bottom w:val="nil"/>
          <w:right w:val="nil"/>
          <w:between w:val="nil"/>
        </w:pBdr>
        <w:spacing w:after="0" w:line="240" w:lineRule="auto"/>
        <w:rPr>
          <w:color w:val="000000"/>
          <w:sz w:val="16"/>
          <w:szCs w:val="16"/>
        </w:rPr>
      </w:pPr>
      <w:r>
        <w:rPr>
          <w:color w:val="000000"/>
          <w:sz w:val="16"/>
          <w:szCs w:val="16"/>
        </w:rPr>
        <w:t xml:space="preserve">Edition ID: </w:t>
      </w:r>
      <w:r w:rsidR="00F5653D" w:rsidRPr="00F5653D">
        <w:rPr>
          <w:color w:val="222222"/>
          <w:sz w:val="16"/>
          <w:szCs w:val="16"/>
          <w:highlight w:val="white"/>
        </w:rPr>
        <w:t>718417</w:t>
      </w:r>
    </w:p>
    <w:p w:rsidR="00125664" w:rsidRDefault="0059182B">
      <w:pPr>
        <w:pBdr>
          <w:top w:val="nil"/>
          <w:left w:val="nil"/>
          <w:bottom w:val="nil"/>
          <w:right w:val="nil"/>
          <w:between w:val="nil"/>
        </w:pBdr>
        <w:spacing w:after="0" w:line="240" w:lineRule="auto"/>
        <w:rPr>
          <w:color w:val="000000"/>
          <w:sz w:val="16"/>
          <w:szCs w:val="16"/>
        </w:rPr>
      </w:pPr>
      <w:r>
        <w:rPr>
          <w:color w:val="000000"/>
          <w:sz w:val="16"/>
          <w:szCs w:val="16"/>
        </w:rPr>
        <w:t xml:space="preserve">PS: </w:t>
      </w:r>
      <w:r w:rsidR="00CA561F">
        <w:rPr>
          <w:color w:val="000000"/>
          <w:sz w:val="16"/>
          <w:szCs w:val="16"/>
        </w:rPr>
        <w:t>2362</w:t>
      </w:r>
    </w:p>
    <w:sectPr w:rsidR="00125664">
      <w:headerReference w:type="even" r:id="rId13"/>
      <w:headerReference w:type="default" r:id="rId14"/>
      <w:footerReference w:type="even" r:id="rId15"/>
      <w:footerReference w:type="default" r:id="rId16"/>
      <w:headerReference w:type="first" r:id="rId17"/>
      <w:footerReference w:type="first" r:id="rId1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794" w:rsidRDefault="00BA5794">
      <w:pPr>
        <w:spacing w:after="0" w:line="240" w:lineRule="auto"/>
      </w:pPr>
      <w:r>
        <w:separator/>
      </w:r>
    </w:p>
  </w:endnote>
  <w:endnote w:type="continuationSeparator" w:id="0">
    <w:p w:rsidR="00BA5794" w:rsidRDefault="00BA5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4" w:rsidRDefault="00125664">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4" w:rsidRDefault="00723E7E">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000000"/>
        <w:sz w:val="16"/>
        <w:szCs w:val="16"/>
      </w:rPr>
    </w:pPr>
    <w:r>
      <w:rPr>
        <w:color w:val="000000"/>
        <w:sz w:val="12"/>
        <w:szCs w:val="12"/>
      </w:rPr>
      <w:t xml:space="preserve">Page </w:t>
    </w:r>
    <w:r>
      <w:rPr>
        <w:color w:val="000000"/>
        <w:sz w:val="12"/>
        <w:szCs w:val="12"/>
      </w:rPr>
      <w:fldChar w:fldCharType="begin"/>
    </w:r>
    <w:r>
      <w:rPr>
        <w:color w:val="000000"/>
        <w:sz w:val="12"/>
        <w:szCs w:val="12"/>
      </w:rPr>
      <w:instrText>PAGE</w:instrText>
    </w:r>
    <w:r>
      <w:rPr>
        <w:color w:val="000000"/>
        <w:sz w:val="12"/>
        <w:szCs w:val="12"/>
      </w:rPr>
      <w:fldChar w:fldCharType="separate"/>
    </w:r>
    <w:r w:rsidR="00F5653D">
      <w:rPr>
        <w:noProof/>
        <w:color w:val="000000"/>
        <w:sz w:val="12"/>
        <w:szCs w:val="12"/>
      </w:rPr>
      <w:t>2</w:t>
    </w:r>
    <w:r>
      <w:rPr>
        <w:color w:val="000000"/>
        <w:sz w:val="12"/>
        <w:szCs w:val="12"/>
      </w:rPr>
      <w:fldChar w:fldCharType="end"/>
    </w:r>
    <w:r>
      <w:rPr>
        <w:color w:val="000000"/>
        <w:sz w:val="12"/>
        <w:szCs w:val="12"/>
      </w:rPr>
      <w:t xml:space="preserve"> of </w:t>
    </w:r>
    <w:r>
      <w:rPr>
        <w:color w:val="000000"/>
        <w:sz w:val="12"/>
        <w:szCs w:val="12"/>
      </w:rPr>
      <w:fldChar w:fldCharType="begin"/>
    </w:r>
    <w:r>
      <w:rPr>
        <w:color w:val="000000"/>
        <w:sz w:val="12"/>
        <w:szCs w:val="12"/>
      </w:rPr>
      <w:instrText>NUMPAGES</w:instrText>
    </w:r>
    <w:r>
      <w:rPr>
        <w:color w:val="000000"/>
        <w:sz w:val="12"/>
        <w:szCs w:val="12"/>
      </w:rPr>
      <w:fldChar w:fldCharType="separate"/>
    </w:r>
    <w:r w:rsidR="00F5653D">
      <w:rPr>
        <w:noProof/>
        <w:color w:val="000000"/>
        <w:sz w:val="12"/>
        <w:szCs w:val="12"/>
      </w:rPr>
      <w:t>5</w:t>
    </w:r>
    <w:r>
      <w:rPr>
        <w:color w:val="000000"/>
        <w:sz w:val="12"/>
        <w:szCs w:val="12"/>
      </w:rPr>
      <w:fldChar w:fldCharType="end"/>
    </w:r>
  </w:p>
  <w:p w:rsidR="00125664" w:rsidRDefault="00125664">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4" w:rsidRDefault="00125664">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794" w:rsidRDefault="00BA5794">
      <w:pPr>
        <w:spacing w:after="0" w:line="240" w:lineRule="auto"/>
      </w:pPr>
      <w:r>
        <w:separator/>
      </w:r>
    </w:p>
  </w:footnote>
  <w:footnote w:type="continuationSeparator" w:id="0">
    <w:p w:rsidR="00BA5794" w:rsidRDefault="00BA5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4" w:rsidRDefault="00125664">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4" w:rsidRDefault="00125664">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4" w:rsidRDefault="00125664">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4A1C4E"/>
    <w:multiLevelType w:val="multilevel"/>
    <w:tmpl w:val="1FA2F0DA"/>
    <w:lvl w:ilvl="0">
      <w:start w:val="1"/>
      <w:numFmt w:val="decimal"/>
      <w:lvlText w:val="%1"/>
      <w:lvlJc w:val="left"/>
      <w:pPr>
        <w:ind w:left="567" w:hanging="567"/>
      </w:pPr>
      <w:rPr>
        <w:rFonts w:ascii="Calibri" w:eastAsia="Calibri" w:hAnsi="Calibri" w:cs="Calibri"/>
        <w:b/>
        <w:i w:val="0"/>
        <w:sz w:val="20"/>
        <w:szCs w:val="20"/>
      </w:rPr>
    </w:lvl>
    <w:lvl w:ilvl="1">
      <w:start w:val="1"/>
      <w:numFmt w:val="lowerLetter"/>
      <w:lvlText w:val="(%2)"/>
      <w:lvlJc w:val="left"/>
      <w:pPr>
        <w:ind w:left="927" w:hanging="360"/>
      </w:pPr>
      <w:rPr>
        <w:b w:val="0"/>
      </w:rPr>
    </w:lvl>
    <w:lvl w:ilvl="2">
      <w:start w:val="1"/>
      <w:numFmt w:val="lowerRoman"/>
      <w:lvlText w:val="%3."/>
      <w:lvlJc w:val="right"/>
      <w:pPr>
        <w:ind w:left="1588" w:hanging="566"/>
      </w:pPr>
      <w:rPr>
        <w:rFonts w:ascii="Calibri" w:eastAsia="Calibri" w:hAnsi="Calibri" w:cs="Calibri"/>
        <w:b w:val="0"/>
        <w:i w:val="0"/>
        <w:sz w:val="20"/>
        <w:szCs w:val="20"/>
      </w:rPr>
    </w:lvl>
    <w:lvl w:ilvl="3">
      <w:start w:val="1"/>
      <w:numFmt w:val="decimal"/>
      <w:lvlText w:val="%4."/>
      <w:lvlJc w:val="left"/>
      <w:pPr>
        <w:ind w:left="1588" w:hanging="566"/>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664"/>
    <w:rsid w:val="00066B83"/>
    <w:rsid w:val="000C2C75"/>
    <w:rsid w:val="00125664"/>
    <w:rsid w:val="00167F37"/>
    <w:rsid w:val="002364A5"/>
    <w:rsid w:val="00262D3B"/>
    <w:rsid w:val="0032631B"/>
    <w:rsid w:val="00354779"/>
    <w:rsid w:val="00395AE4"/>
    <w:rsid w:val="004730BE"/>
    <w:rsid w:val="0059182B"/>
    <w:rsid w:val="005D3AB0"/>
    <w:rsid w:val="006D3B7D"/>
    <w:rsid w:val="00723E7E"/>
    <w:rsid w:val="007311B5"/>
    <w:rsid w:val="00743133"/>
    <w:rsid w:val="00864CCE"/>
    <w:rsid w:val="00871EA2"/>
    <w:rsid w:val="008C55AA"/>
    <w:rsid w:val="008E2913"/>
    <w:rsid w:val="00906F39"/>
    <w:rsid w:val="009274C8"/>
    <w:rsid w:val="00993E0D"/>
    <w:rsid w:val="009A03CE"/>
    <w:rsid w:val="00A626DC"/>
    <w:rsid w:val="00A62E96"/>
    <w:rsid w:val="00AE35CC"/>
    <w:rsid w:val="00B31E2A"/>
    <w:rsid w:val="00BA5794"/>
    <w:rsid w:val="00C149CF"/>
    <w:rsid w:val="00C77260"/>
    <w:rsid w:val="00CA561F"/>
    <w:rsid w:val="00F5653D"/>
    <w:rsid w:val="00FB011A"/>
    <w:rsid w:val="00FC78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AE9590-962B-4FC0-BD79-A41658F62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
    <w:name w:val="Unresolved Mention"/>
    <w:basedOn w:val="DefaultParagraphFont"/>
    <w:uiPriority w:val="99"/>
    <w:semiHidden/>
    <w:unhideWhenUsed/>
    <w:rsid w:val="00882FB0"/>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143476">
      <w:bodyDiv w:val="1"/>
      <w:marLeft w:val="0"/>
      <w:marRight w:val="0"/>
      <w:marTop w:val="0"/>
      <w:marBottom w:val="0"/>
      <w:divBdr>
        <w:top w:val="none" w:sz="0" w:space="0" w:color="auto"/>
        <w:left w:val="none" w:sz="0" w:space="0" w:color="auto"/>
        <w:bottom w:val="none" w:sz="0" w:space="0" w:color="auto"/>
        <w:right w:val="none" w:sz="0" w:space="0" w:color="auto"/>
      </w:divBdr>
      <w:divsChild>
        <w:div w:id="1306082129">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097867244">
      <w:bodyDiv w:val="1"/>
      <w:marLeft w:val="0"/>
      <w:marRight w:val="0"/>
      <w:marTop w:val="0"/>
      <w:marBottom w:val="0"/>
      <w:divBdr>
        <w:top w:val="none" w:sz="0" w:space="0" w:color="auto"/>
        <w:left w:val="none" w:sz="0" w:space="0" w:color="auto"/>
        <w:bottom w:val="none" w:sz="0" w:space="0" w:color="auto"/>
        <w:right w:val="none" w:sz="0" w:space="0" w:color="auto"/>
      </w:divBdr>
      <w:divsChild>
        <w:div w:id="870849102">
          <w:marLeft w:val="0"/>
          <w:marRight w:val="0"/>
          <w:marTop w:val="0"/>
          <w:marBottom w:val="0"/>
          <w:divBdr>
            <w:top w:val="single" w:sz="6" w:space="0" w:color="CED0D3"/>
            <w:left w:val="single" w:sz="2" w:space="0" w:color="CED0D3"/>
            <w:bottom w:val="single" w:sz="6" w:space="0" w:color="CED0D3"/>
            <w:right w:val="single" w:sz="2" w:space="0" w:color="CED0D3"/>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ringernature.com/gp/authors/book-authors-code-of-conduc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springernature.com/gp/open-research/policies/accepted-manuscript-term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ringernature.com/gp/authors/publish-a-book/step-by-step-conference-proceeding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Nb39qWFmmY+mowwvsmDvsc53ew==">CgMxLjA4AHIhMTBWQ3ltaW1fT1luTVhVNzhfbS1JZXBiZWFlRlJUaFVR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1913</Words>
  <Characters>10906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Sarjehpeyma</dc:creator>
  <cp:lastModifiedBy>Hemavathy M</cp:lastModifiedBy>
  <cp:revision>2</cp:revision>
  <dcterms:created xsi:type="dcterms:W3CDTF">2026-08-05T04:38:00Z</dcterms:created>
  <dcterms:modified xsi:type="dcterms:W3CDTF">2026-08-05T04:38:00Z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MediaServiceImageTags">
    <vt:lpwstr/>
  </property>
  <property fmtid="{D5CDD505-2E9C-101B-9397-08002B2CF9AE}" pid="4" name="DOC_GUID">
    <vt:lpwstr>e563a33a-1bd1-44e1-8001-9a1281a1d300</vt:lpwstr>
  </property>
  <property fmtid="{D5CDD505-2E9C-101B-9397-08002B2CF9AE}" pid="5" name="db_document_id">
    <vt:lpwstr>18132</vt:lpwstr>
  </property>
  <property fmtid="{D5CDD505-2E9C-101B-9397-08002B2CF9AE}" pid="6" name="db_contract_version">
    <vt:lpwstr>AAAAAAAMTMo=</vt:lpwstr>
  </property>
</Properties>
</file>